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3E5C" w:rsidRDefault="00DE3E5C" w:rsidP="00DE3E5C">
      <w:pPr>
        <w:pStyle w:val="Nadpisobsahu"/>
        <w:spacing w:before="240"/>
        <w:jc w:val="center"/>
        <w:rPr>
          <w:szCs w:val="32"/>
        </w:rPr>
      </w:pPr>
      <w:r>
        <w:rPr>
          <w:szCs w:val="32"/>
        </w:rPr>
        <w:t>STAVEBNĚ KONSTRUKČNÍ ŘEŠENÍ - STATICKÝ VÝPOČET</w:t>
      </w:r>
    </w:p>
    <w:p w:rsidR="00AD191C" w:rsidRPr="006875DC" w:rsidRDefault="006875DC" w:rsidP="004667BE">
      <w:pPr>
        <w:pStyle w:val="Nadpisobsahu"/>
        <w:spacing w:before="240"/>
        <w:rPr>
          <w:szCs w:val="32"/>
        </w:rPr>
      </w:pPr>
      <w:r w:rsidRPr="007157B0">
        <w:rPr>
          <w:szCs w:val="32"/>
        </w:rPr>
        <w:t>Obsah:</w:t>
      </w:r>
    </w:p>
    <w:p w:rsidR="00855978" w:rsidRDefault="0002118C">
      <w:pPr>
        <w:pStyle w:val="Obsah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02118C">
        <w:rPr>
          <w:sz w:val="28"/>
          <w:szCs w:val="24"/>
        </w:rPr>
        <w:fldChar w:fldCharType="begin"/>
      </w:r>
      <w:r w:rsidR="00AD191C" w:rsidRPr="000E2FAC">
        <w:rPr>
          <w:szCs w:val="24"/>
        </w:rPr>
        <w:instrText xml:space="preserve"> TOC \o "1-2" \h \z \u </w:instrText>
      </w:r>
      <w:r w:rsidRPr="0002118C">
        <w:rPr>
          <w:sz w:val="28"/>
          <w:szCs w:val="24"/>
        </w:rPr>
        <w:fldChar w:fldCharType="separate"/>
      </w:r>
      <w:hyperlink w:anchor="_Toc22540130" w:history="1">
        <w:r w:rsidR="00855978" w:rsidRPr="00F01DE8">
          <w:rPr>
            <w:rStyle w:val="Hypertextovodkaz"/>
            <w:noProof/>
          </w:rPr>
          <w:t>A.</w:t>
        </w:r>
        <w:r w:rsidR="0085597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55978" w:rsidRPr="00F01DE8">
          <w:rPr>
            <w:rStyle w:val="Hypertextovodkaz"/>
            <w:noProof/>
          </w:rPr>
          <w:t>Identifikační údaje stavby a investora</w:t>
        </w:r>
        <w:r w:rsidR="00855978">
          <w:rPr>
            <w:noProof/>
            <w:webHidden/>
          </w:rPr>
          <w:tab/>
        </w:r>
        <w:r w:rsidR="00855978">
          <w:rPr>
            <w:noProof/>
            <w:webHidden/>
          </w:rPr>
          <w:fldChar w:fldCharType="begin"/>
        </w:r>
        <w:r w:rsidR="00855978">
          <w:rPr>
            <w:noProof/>
            <w:webHidden/>
          </w:rPr>
          <w:instrText xml:space="preserve"> PAGEREF _Toc22540130 \h </w:instrText>
        </w:r>
        <w:r w:rsidR="00855978">
          <w:rPr>
            <w:noProof/>
            <w:webHidden/>
          </w:rPr>
        </w:r>
        <w:r w:rsidR="00855978">
          <w:rPr>
            <w:noProof/>
            <w:webHidden/>
          </w:rPr>
          <w:fldChar w:fldCharType="separate"/>
        </w:r>
        <w:r w:rsidR="00855978">
          <w:rPr>
            <w:noProof/>
            <w:webHidden/>
          </w:rPr>
          <w:t>1</w:t>
        </w:r>
        <w:r w:rsidR="00855978">
          <w:rPr>
            <w:noProof/>
            <w:webHidden/>
          </w:rPr>
          <w:fldChar w:fldCharType="end"/>
        </w:r>
      </w:hyperlink>
    </w:p>
    <w:p w:rsidR="00855978" w:rsidRDefault="00855978">
      <w:pPr>
        <w:pStyle w:val="Obsah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540131" w:history="1">
        <w:r w:rsidRPr="00F01DE8">
          <w:rPr>
            <w:rStyle w:val="Hypertextovodkaz"/>
            <w:noProof/>
          </w:rPr>
          <w:t>B.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F01DE8">
          <w:rPr>
            <w:rStyle w:val="Hypertextovodkaz"/>
            <w:noProof/>
          </w:rPr>
          <w:t>Přehled výchozích podkladů a norem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_Toc22540131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855978" w:rsidRDefault="00855978">
      <w:pPr>
        <w:pStyle w:val="Obsah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540132" w:history="1">
        <w:r w:rsidRPr="00F01DE8">
          <w:rPr>
            <w:rStyle w:val="Hypertextovodkaz"/>
            <w:noProof/>
          </w:rPr>
          <w:t>C.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F01DE8">
          <w:rPr>
            <w:rStyle w:val="Hypertextovodkaz"/>
            <w:noProof/>
          </w:rPr>
          <w:t>Popis navrhovaného objektu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_Toc22540132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55978" w:rsidRDefault="00855978">
      <w:pPr>
        <w:pStyle w:val="Obsah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540133" w:history="1">
        <w:r w:rsidRPr="00F01DE8">
          <w:rPr>
            <w:rStyle w:val="Hypertextovodkaz"/>
            <w:noProof/>
          </w:rPr>
          <w:t>D.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F01DE8">
          <w:rPr>
            <w:rStyle w:val="Hypertextovodkaz"/>
            <w:noProof/>
          </w:rPr>
          <w:t>Zatížení na konstrukci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_Toc22540133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55978" w:rsidRDefault="00855978">
      <w:pPr>
        <w:pStyle w:val="Obsah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540134" w:history="1">
        <w:r w:rsidRPr="00F01DE8">
          <w:rPr>
            <w:rStyle w:val="Hypertextovodkaz"/>
            <w:noProof/>
          </w:rPr>
          <w:t>E.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F01DE8">
          <w:rPr>
            <w:rStyle w:val="Hypertextovodkaz"/>
            <w:noProof/>
          </w:rPr>
          <w:t>Posouzení navržených konstrukcí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_Toc22540134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855978" w:rsidRDefault="00855978">
      <w:pPr>
        <w:pStyle w:val="Obsah2"/>
        <w:rPr>
          <w:rFonts w:asciiTheme="minorHAnsi" w:eastAsiaTheme="minorEastAsia" w:hAnsiTheme="minorHAnsi" w:cstheme="minorBidi"/>
          <w:bCs w:val="0"/>
          <w:iCs w:val="0"/>
          <w:noProof/>
          <w:sz w:val="22"/>
          <w:szCs w:val="22"/>
        </w:rPr>
      </w:pPr>
      <w:hyperlink w:anchor="_Toc22540135" w:history="1">
        <w:r w:rsidRPr="00F01DE8">
          <w:rPr>
            <w:rStyle w:val="Hypertextovodkaz"/>
            <w:noProof/>
          </w:rPr>
          <w:t>E.1</w:t>
        </w:r>
        <w:r>
          <w:rPr>
            <w:rFonts w:asciiTheme="minorHAnsi" w:eastAsiaTheme="minorEastAsia" w:hAnsiTheme="minorHAnsi" w:cstheme="minorBidi"/>
            <w:bCs w:val="0"/>
            <w:iCs w:val="0"/>
            <w:noProof/>
            <w:sz w:val="22"/>
            <w:szCs w:val="22"/>
          </w:rPr>
          <w:tab/>
        </w:r>
        <w:r w:rsidRPr="00F01DE8">
          <w:rPr>
            <w:rStyle w:val="Hypertextovodkaz"/>
            <w:noProof/>
          </w:rPr>
          <w:t>Posudek stropní kce nad 4.NP - Nová skladba střechy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_Toc22540135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855978" w:rsidRDefault="00855978">
      <w:pPr>
        <w:pStyle w:val="Obsah2"/>
        <w:rPr>
          <w:rFonts w:asciiTheme="minorHAnsi" w:eastAsiaTheme="minorEastAsia" w:hAnsiTheme="minorHAnsi" w:cstheme="minorBidi"/>
          <w:bCs w:val="0"/>
          <w:iCs w:val="0"/>
          <w:noProof/>
          <w:sz w:val="22"/>
          <w:szCs w:val="22"/>
        </w:rPr>
      </w:pPr>
      <w:hyperlink w:anchor="_Toc22540136" w:history="1">
        <w:r w:rsidRPr="00F01DE8">
          <w:rPr>
            <w:rStyle w:val="Hypertextovodkaz"/>
            <w:noProof/>
          </w:rPr>
          <w:t>E.2</w:t>
        </w:r>
        <w:r>
          <w:rPr>
            <w:rFonts w:asciiTheme="minorHAnsi" w:eastAsiaTheme="minorEastAsia" w:hAnsiTheme="minorHAnsi" w:cstheme="minorBidi"/>
            <w:bCs w:val="0"/>
            <w:iCs w:val="0"/>
            <w:noProof/>
            <w:sz w:val="22"/>
            <w:szCs w:val="22"/>
          </w:rPr>
          <w:tab/>
        </w:r>
        <w:r w:rsidRPr="00F01DE8">
          <w:rPr>
            <w:rStyle w:val="Hypertextovodkaz"/>
            <w:noProof/>
          </w:rPr>
          <w:t>Posudek stropní kce nad 5.NP - Střecha nad VZT jednotkou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_Toc22540136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855978" w:rsidRDefault="00855978">
      <w:pPr>
        <w:pStyle w:val="Obsah2"/>
        <w:rPr>
          <w:rFonts w:asciiTheme="minorHAnsi" w:eastAsiaTheme="minorEastAsia" w:hAnsiTheme="minorHAnsi" w:cstheme="minorBidi"/>
          <w:bCs w:val="0"/>
          <w:iCs w:val="0"/>
          <w:noProof/>
          <w:sz w:val="22"/>
          <w:szCs w:val="22"/>
        </w:rPr>
      </w:pPr>
      <w:hyperlink w:anchor="_Toc22540137" w:history="1">
        <w:r w:rsidRPr="00F01DE8">
          <w:rPr>
            <w:rStyle w:val="Hypertextovodkaz"/>
            <w:noProof/>
          </w:rPr>
          <w:t>E.3</w:t>
        </w:r>
        <w:r>
          <w:rPr>
            <w:rFonts w:asciiTheme="minorHAnsi" w:eastAsiaTheme="minorEastAsia" w:hAnsiTheme="minorHAnsi" w:cstheme="minorBidi"/>
            <w:bCs w:val="0"/>
            <w:iCs w:val="0"/>
            <w:noProof/>
            <w:sz w:val="22"/>
            <w:szCs w:val="22"/>
          </w:rPr>
          <w:tab/>
        </w:r>
        <w:r w:rsidRPr="00F01DE8">
          <w:rPr>
            <w:rStyle w:val="Hypertextovodkaz"/>
            <w:noProof/>
          </w:rPr>
          <w:t>Posudek stropní kce nad 4.NP - Podlaha pod VZT jednotkou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_Toc22540137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855978" w:rsidRDefault="00855978">
      <w:pPr>
        <w:pStyle w:val="Obsah2"/>
        <w:rPr>
          <w:rFonts w:asciiTheme="minorHAnsi" w:eastAsiaTheme="minorEastAsia" w:hAnsiTheme="minorHAnsi" w:cstheme="minorBidi"/>
          <w:bCs w:val="0"/>
          <w:iCs w:val="0"/>
          <w:noProof/>
          <w:sz w:val="22"/>
          <w:szCs w:val="22"/>
        </w:rPr>
      </w:pPr>
      <w:hyperlink w:anchor="_Toc22540138" w:history="1">
        <w:r w:rsidRPr="00F01DE8">
          <w:rPr>
            <w:rStyle w:val="Hypertextovodkaz"/>
            <w:noProof/>
          </w:rPr>
          <w:t>E.4</w:t>
        </w:r>
        <w:r>
          <w:rPr>
            <w:rFonts w:asciiTheme="minorHAnsi" w:eastAsiaTheme="minorEastAsia" w:hAnsiTheme="minorHAnsi" w:cstheme="minorBidi"/>
            <w:bCs w:val="0"/>
            <w:iCs w:val="0"/>
            <w:noProof/>
            <w:sz w:val="22"/>
            <w:szCs w:val="22"/>
          </w:rPr>
          <w:tab/>
        </w:r>
        <w:r w:rsidRPr="00F01DE8">
          <w:rPr>
            <w:rStyle w:val="Hypertextovodkaz"/>
            <w:noProof/>
          </w:rPr>
          <w:t>Posudek stropní kce nad 4.NP - Posudek TR plechu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_Toc22540138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855978" w:rsidRDefault="00855978">
      <w:pPr>
        <w:pStyle w:val="Obsah2"/>
        <w:rPr>
          <w:rFonts w:asciiTheme="minorHAnsi" w:eastAsiaTheme="minorEastAsia" w:hAnsiTheme="minorHAnsi" w:cstheme="minorBidi"/>
          <w:bCs w:val="0"/>
          <w:iCs w:val="0"/>
          <w:noProof/>
          <w:sz w:val="22"/>
          <w:szCs w:val="22"/>
        </w:rPr>
      </w:pPr>
      <w:hyperlink w:anchor="_Toc22540139" w:history="1">
        <w:r w:rsidRPr="00F01DE8">
          <w:rPr>
            <w:rStyle w:val="Hypertextovodkaz"/>
            <w:noProof/>
          </w:rPr>
          <w:t>E.5</w:t>
        </w:r>
        <w:r>
          <w:rPr>
            <w:rFonts w:asciiTheme="minorHAnsi" w:eastAsiaTheme="minorEastAsia" w:hAnsiTheme="minorHAnsi" w:cstheme="minorBidi"/>
            <w:bCs w:val="0"/>
            <w:iCs w:val="0"/>
            <w:noProof/>
            <w:sz w:val="22"/>
            <w:szCs w:val="22"/>
          </w:rPr>
          <w:tab/>
        </w:r>
        <w:r w:rsidRPr="00F01DE8">
          <w:rPr>
            <w:rStyle w:val="Hypertextovodkaz"/>
            <w:noProof/>
          </w:rPr>
          <w:t>Posudek stropní kce nad 5.NP - Nová ŽB deska nad místností 427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_Toc22540139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855978" w:rsidRDefault="00855978">
      <w:pPr>
        <w:pStyle w:val="Obsah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2540140" w:history="1">
        <w:r w:rsidRPr="00F01DE8">
          <w:rPr>
            <w:rStyle w:val="Hypertextovodkaz"/>
            <w:noProof/>
          </w:rPr>
          <w:t>F.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F01DE8">
          <w:rPr>
            <w:rStyle w:val="Hypertextovodkaz"/>
            <w:noProof/>
          </w:rPr>
          <w:t>Použité materiály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_Toc22540140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0E2FAC" w:rsidRDefault="0002118C" w:rsidP="000E2FAC">
      <w:pPr>
        <w:pStyle w:val="Nadpis1"/>
        <w:ind w:left="1065"/>
        <w:rPr>
          <w:szCs w:val="24"/>
        </w:rPr>
      </w:pPr>
      <w:r w:rsidRPr="000E2FAC">
        <w:rPr>
          <w:szCs w:val="24"/>
        </w:rPr>
        <w:fldChar w:fldCharType="end"/>
      </w:r>
      <w:bookmarkStart w:id="0" w:name="_Toc454270223"/>
      <w:bookmarkStart w:id="1" w:name="_Toc454270424"/>
    </w:p>
    <w:p w:rsidR="00C1133D" w:rsidRDefault="00C1133D" w:rsidP="00C1133D"/>
    <w:p w:rsidR="00C1133D" w:rsidRDefault="00C1133D" w:rsidP="00C1133D"/>
    <w:p w:rsidR="00C1133D" w:rsidRPr="00C1133D" w:rsidRDefault="00C1133D" w:rsidP="00C1133D"/>
    <w:p w:rsidR="002936A4" w:rsidRDefault="002936A4" w:rsidP="002936A4"/>
    <w:p w:rsidR="002936A4" w:rsidRPr="002936A4" w:rsidRDefault="002936A4" w:rsidP="002936A4"/>
    <w:p w:rsidR="009411F4" w:rsidRPr="00D278E0" w:rsidRDefault="009411F4" w:rsidP="00D278E0">
      <w:pPr>
        <w:pStyle w:val="Nadpis1"/>
        <w:numPr>
          <w:ilvl w:val="0"/>
          <w:numId w:val="41"/>
        </w:numPr>
        <w:ind w:hanging="1065"/>
        <w:rPr>
          <w:szCs w:val="28"/>
        </w:rPr>
      </w:pPr>
      <w:bookmarkStart w:id="2" w:name="_Toc22540130"/>
      <w:r w:rsidRPr="000E2FAC">
        <w:rPr>
          <w:szCs w:val="28"/>
        </w:rPr>
        <w:t>Identifikační údaje stavby a investora</w:t>
      </w:r>
      <w:bookmarkEnd w:id="0"/>
      <w:bookmarkEnd w:id="1"/>
      <w:bookmarkEnd w:id="2"/>
    </w:p>
    <w:p w:rsidR="002936A4" w:rsidRPr="00C45D57" w:rsidRDefault="002936A4" w:rsidP="002936A4">
      <w:bookmarkStart w:id="3" w:name="_Toc454270224"/>
      <w:bookmarkStart w:id="4" w:name="_Toc454270425"/>
    </w:p>
    <w:p w:rsidR="002936A4" w:rsidRDefault="002936A4" w:rsidP="002936A4">
      <w:pPr>
        <w:tabs>
          <w:tab w:val="left" w:pos="4536"/>
        </w:tabs>
      </w:pPr>
      <w:r w:rsidRPr="00415991">
        <w:t>Název stavby:</w:t>
      </w:r>
      <w:r w:rsidRPr="00415991">
        <w:tab/>
      </w:r>
      <w:r>
        <w:t xml:space="preserve">Rekonstrukce střechy nad pracovištěm revize </w:t>
      </w:r>
      <w:r>
        <w:tab/>
        <w:t xml:space="preserve">ve 4.NP VZ 1, Růžová 6, </w:t>
      </w:r>
      <w:proofErr w:type="spellStart"/>
      <w:proofErr w:type="gramStart"/>
      <w:r>
        <w:t>č.p</w:t>
      </w:r>
      <w:proofErr w:type="spellEnd"/>
      <w:r>
        <w:t xml:space="preserve"> 943</w:t>
      </w:r>
      <w:proofErr w:type="gramEnd"/>
      <w:r>
        <w:t>, Praha 110 00</w:t>
      </w:r>
    </w:p>
    <w:p w:rsidR="002936A4" w:rsidRPr="00415991" w:rsidRDefault="002936A4" w:rsidP="002936A4">
      <w:pPr>
        <w:tabs>
          <w:tab w:val="left" w:pos="4536"/>
        </w:tabs>
      </w:pPr>
    </w:p>
    <w:p w:rsidR="002936A4" w:rsidRPr="001B4A1A" w:rsidRDefault="002936A4" w:rsidP="002936A4">
      <w:pPr>
        <w:tabs>
          <w:tab w:val="left" w:pos="4536"/>
        </w:tabs>
      </w:pPr>
      <w:r w:rsidRPr="00415991">
        <w:t>Místo stavby:</w:t>
      </w:r>
      <w:r w:rsidRPr="00415991">
        <w:tab/>
      </w:r>
      <w:r>
        <w:rPr>
          <w:szCs w:val="24"/>
        </w:rPr>
        <w:t xml:space="preserve">Růžová 6, </w:t>
      </w:r>
      <w:proofErr w:type="spellStart"/>
      <w:proofErr w:type="gramStart"/>
      <w:r>
        <w:rPr>
          <w:szCs w:val="24"/>
        </w:rPr>
        <w:t>č.p</w:t>
      </w:r>
      <w:proofErr w:type="spellEnd"/>
      <w:r>
        <w:rPr>
          <w:szCs w:val="24"/>
        </w:rPr>
        <w:t>.</w:t>
      </w:r>
      <w:proofErr w:type="gramEnd"/>
      <w:r>
        <w:rPr>
          <w:szCs w:val="24"/>
        </w:rPr>
        <w:t xml:space="preserve"> 943, Praha 110 00</w:t>
      </w:r>
    </w:p>
    <w:p w:rsidR="002936A4" w:rsidRPr="002778C2" w:rsidRDefault="002936A4" w:rsidP="002936A4">
      <w:pPr>
        <w:tabs>
          <w:tab w:val="left" w:pos="4536"/>
        </w:tabs>
        <w:rPr>
          <w:rFonts w:ascii="Arial Narrow" w:hAnsi="Arial Narrow"/>
        </w:rPr>
      </w:pPr>
    </w:p>
    <w:p w:rsidR="002936A4" w:rsidRDefault="002936A4" w:rsidP="002936A4">
      <w:pPr>
        <w:tabs>
          <w:tab w:val="left" w:pos="4536"/>
        </w:tabs>
        <w:ind w:left="4536" w:hanging="4536"/>
        <w:rPr>
          <w:szCs w:val="24"/>
        </w:rPr>
      </w:pPr>
      <w:r w:rsidRPr="00415991">
        <w:rPr>
          <w:szCs w:val="24"/>
        </w:rPr>
        <w:t>Stupeň dokumentace:</w:t>
      </w:r>
      <w:r w:rsidRPr="00415991">
        <w:rPr>
          <w:szCs w:val="24"/>
        </w:rPr>
        <w:tab/>
      </w:r>
      <w:r>
        <w:rPr>
          <w:szCs w:val="24"/>
        </w:rPr>
        <w:t xml:space="preserve">Dokumentace pro </w:t>
      </w:r>
      <w:r w:rsidR="00924D7E">
        <w:rPr>
          <w:szCs w:val="24"/>
        </w:rPr>
        <w:t>provádění stavby</w:t>
      </w:r>
    </w:p>
    <w:p w:rsidR="002936A4" w:rsidRPr="00415991" w:rsidRDefault="002936A4" w:rsidP="002936A4">
      <w:pPr>
        <w:tabs>
          <w:tab w:val="left" w:pos="4536"/>
        </w:tabs>
        <w:ind w:left="4815" w:hanging="4815"/>
        <w:rPr>
          <w:szCs w:val="24"/>
        </w:rPr>
      </w:pPr>
    </w:p>
    <w:p w:rsidR="002936A4" w:rsidRDefault="002936A4" w:rsidP="002936A4">
      <w:pPr>
        <w:tabs>
          <w:tab w:val="left" w:pos="4536"/>
        </w:tabs>
        <w:rPr>
          <w:szCs w:val="24"/>
        </w:rPr>
      </w:pPr>
      <w:r w:rsidRPr="00415991">
        <w:rPr>
          <w:szCs w:val="24"/>
        </w:rPr>
        <w:t>Datum vypracování PD:</w:t>
      </w:r>
      <w:r w:rsidRPr="00415991">
        <w:rPr>
          <w:szCs w:val="24"/>
        </w:rPr>
        <w:tab/>
      </w:r>
      <w:r w:rsidR="00924D7E">
        <w:rPr>
          <w:szCs w:val="24"/>
        </w:rPr>
        <w:t>10</w:t>
      </w:r>
      <w:r>
        <w:rPr>
          <w:szCs w:val="24"/>
        </w:rPr>
        <w:t>/2019</w:t>
      </w:r>
    </w:p>
    <w:p w:rsidR="002936A4" w:rsidRPr="00415991" w:rsidRDefault="002936A4" w:rsidP="002936A4">
      <w:pPr>
        <w:tabs>
          <w:tab w:val="left" w:pos="4536"/>
        </w:tabs>
        <w:rPr>
          <w:szCs w:val="24"/>
        </w:rPr>
      </w:pPr>
    </w:p>
    <w:p w:rsidR="002936A4" w:rsidRPr="00415991" w:rsidRDefault="002936A4" w:rsidP="002936A4">
      <w:pPr>
        <w:keepNext/>
        <w:keepLines/>
        <w:tabs>
          <w:tab w:val="left" w:pos="4536"/>
        </w:tabs>
        <w:rPr>
          <w:szCs w:val="24"/>
        </w:rPr>
      </w:pPr>
      <w:r w:rsidRPr="00415991">
        <w:rPr>
          <w:szCs w:val="24"/>
        </w:rPr>
        <w:t>Investor:</w:t>
      </w:r>
      <w:r w:rsidRPr="00415991">
        <w:rPr>
          <w:szCs w:val="24"/>
        </w:rPr>
        <w:tab/>
      </w:r>
      <w:r>
        <w:rPr>
          <w:szCs w:val="24"/>
        </w:rPr>
        <w:t>Státní tiskárna cenin, státní podnik</w:t>
      </w:r>
    </w:p>
    <w:p w:rsidR="002936A4" w:rsidRPr="00415991" w:rsidRDefault="002936A4" w:rsidP="002936A4">
      <w:pPr>
        <w:keepNext/>
        <w:keepLines/>
        <w:tabs>
          <w:tab w:val="left" w:pos="4536"/>
        </w:tabs>
        <w:rPr>
          <w:szCs w:val="24"/>
        </w:rPr>
      </w:pPr>
      <w:r w:rsidRPr="00415991">
        <w:rPr>
          <w:szCs w:val="24"/>
        </w:rPr>
        <w:tab/>
      </w:r>
      <w:r>
        <w:rPr>
          <w:szCs w:val="24"/>
        </w:rPr>
        <w:t xml:space="preserve">Růžová 6, </w:t>
      </w:r>
      <w:proofErr w:type="spellStart"/>
      <w:proofErr w:type="gramStart"/>
      <w:r>
        <w:rPr>
          <w:szCs w:val="24"/>
        </w:rPr>
        <w:t>č.p</w:t>
      </w:r>
      <w:proofErr w:type="spellEnd"/>
      <w:r>
        <w:rPr>
          <w:szCs w:val="24"/>
        </w:rPr>
        <w:t>.</w:t>
      </w:r>
      <w:proofErr w:type="gramEnd"/>
      <w:r>
        <w:rPr>
          <w:szCs w:val="24"/>
        </w:rPr>
        <w:t xml:space="preserve"> 943</w:t>
      </w:r>
    </w:p>
    <w:p w:rsidR="002936A4" w:rsidRDefault="002936A4" w:rsidP="002936A4">
      <w:pPr>
        <w:keepNext/>
        <w:keepLines/>
        <w:tabs>
          <w:tab w:val="left" w:pos="4536"/>
        </w:tabs>
        <w:rPr>
          <w:szCs w:val="24"/>
        </w:rPr>
      </w:pPr>
      <w:r w:rsidRPr="00415991">
        <w:rPr>
          <w:szCs w:val="24"/>
        </w:rPr>
        <w:tab/>
      </w:r>
      <w:r>
        <w:rPr>
          <w:szCs w:val="24"/>
        </w:rPr>
        <w:t>110 00 Praha 1</w:t>
      </w:r>
    </w:p>
    <w:p w:rsidR="002936A4" w:rsidRPr="00415991" w:rsidRDefault="002936A4" w:rsidP="002936A4">
      <w:pPr>
        <w:keepNext/>
        <w:keepLines/>
        <w:tabs>
          <w:tab w:val="left" w:pos="4536"/>
        </w:tabs>
        <w:rPr>
          <w:szCs w:val="24"/>
        </w:rPr>
      </w:pPr>
    </w:p>
    <w:p w:rsidR="002936A4" w:rsidRPr="00415991" w:rsidRDefault="002936A4" w:rsidP="002936A4">
      <w:pPr>
        <w:tabs>
          <w:tab w:val="left" w:pos="4536"/>
        </w:tabs>
        <w:rPr>
          <w:szCs w:val="24"/>
        </w:rPr>
      </w:pPr>
      <w:r w:rsidRPr="00415991">
        <w:rPr>
          <w:szCs w:val="24"/>
        </w:rPr>
        <w:t>Hlavní projektant:</w:t>
      </w:r>
      <w:r w:rsidRPr="00415991">
        <w:rPr>
          <w:szCs w:val="24"/>
        </w:rPr>
        <w:tab/>
        <w:t>APRIS 3MP s.r.o.</w:t>
      </w:r>
    </w:p>
    <w:p w:rsidR="002936A4" w:rsidRPr="00415991" w:rsidRDefault="002936A4" w:rsidP="002936A4">
      <w:pPr>
        <w:tabs>
          <w:tab w:val="left" w:pos="4536"/>
        </w:tabs>
        <w:rPr>
          <w:szCs w:val="24"/>
        </w:rPr>
      </w:pPr>
      <w:r w:rsidRPr="00415991">
        <w:rPr>
          <w:szCs w:val="24"/>
        </w:rPr>
        <w:tab/>
        <w:t>Baarova 36</w:t>
      </w:r>
    </w:p>
    <w:p w:rsidR="002936A4" w:rsidRPr="00415991" w:rsidRDefault="002936A4" w:rsidP="002936A4">
      <w:pPr>
        <w:tabs>
          <w:tab w:val="left" w:pos="4536"/>
        </w:tabs>
        <w:rPr>
          <w:szCs w:val="24"/>
        </w:rPr>
      </w:pPr>
      <w:r w:rsidRPr="00415991">
        <w:rPr>
          <w:szCs w:val="24"/>
        </w:rPr>
        <w:tab/>
        <w:t>140 00, Praha 4</w:t>
      </w:r>
    </w:p>
    <w:p w:rsidR="009411F4" w:rsidRPr="00B344DF" w:rsidRDefault="003616D7" w:rsidP="00B344DF">
      <w:pPr>
        <w:pStyle w:val="Nadpis1"/>
        <w:numPr>
          <w:ilvl w:val="0"/>
          <w:numId w:val="41"/>
        </w:numPr>
        <w:ind w:hanging="1065"/>
        <w:rPr>
          <w:szCs w:val="28"/>
        </w:rPr>
      </w:pPr>
      <w:r>
        <w:rPr>
          <w:szCs w:val="28"/>
        </w:rPr>
        <w:br w:type="page"/>
      </w:r>
      <w:bookmarkStart w:id="5" w:name="_Toc22540131"/>
      <w:r w:rsidR="009411F4" w:rsidRPr="00B344DF">
        <w:rPr>
          <w:szCs w:val="28"/>
        </w:rPr>
        <w:lastRenderedPageBreak/>
        <w:t>Přehled výchozích podkladů a norem</w:t>
      </w:r>
      <w:bookmarkEnd w:id="3"/>
      <w:bookmarkEnd w:id="4"/>
      <w:bookmarkEnd w:id="5"/>
    </w:p>
    <w:p w:rsidR="009411F4" w:rsidRPr="00F24922" w:rsidRDefault="009411F4" w:rsidP="00C60EB3"/>
    <w:p w:rsidR="002936A4" w:rsidRPr="00F24922" w:rsidRDefault="002936A4" w:rsidP="002936A4">
      <w:pPr>
        <w:tabs>
          <w:tab w:val="left" w:pos="567"/>
          <w:tab w:val="left" w:pos="737"/>
        </w:tabs>
        <w:rPr>
          <w:szCs w:val="24"/>
        </w:rPr>
      </w:pPr>
      <w:r w:rsidRPr="00F24922">
        <w:rPr>
          <w:szCs w:val="24"/>
        </w:rPr>
        <w:t>Podklady:</w:t>
      </w:r>
    </w:p>
    <w:p w:rsidR="002936A4" w:rsidRPr="00F24922" w:rsidRDefault="002936A4" w:rsidP="002936A4">
      <w:pPr>
        <w:numPr>
          <w:ilvl w:val="0"/>
          <w:numId w:val="1"/>
        </w:numPr>
        <w:ind w:firstLine="0"/>
        <w:jc w:val="both"/>
        <w:rPr>
          <w:szCs w:val="24"/>
        </w:rPr>
      </w:pPr>
      <w:r w:rsidRPr="00F24922">
        <w:rPr>
          <w:szCs w:val="24"/>
        </w:rPr>
        <w:t xml:space="preserve">požadavky investora </w:t>
      </w:r>
    </w:p>
    <w:p w:rsidR="002936A4" w:rsidRDefault="002936A4" w:rsidP="002936A4">
      <w:pPr>
        <w:numPr>
          <w:ilvl w:val="0"/>
          <w:numId w:val="1"/>
        </w:numPr>
        <w:ind w:firstLine="0"/>
        <w:jc w:val="both"/>
        <w:rPr>
          <w:szCs w:val="24"/>
        </w:rPr>
      </w:pPr>
      <w:r>
        <w:rPr>
          <w:szCs w:val="24"/>
        </w:rPr>
        <w:t xml:space="preserve">projekt ASŘ pro </w:t>
      </w:r>
      <w:r w:rsidR="00924D7E">
        <w:rPr>
          <w:szCs w:val="24"/>
        </w:rPr>
        <w:t>provádění stavby</w:t>
      </w:r>
    </w:p>
    <w:p w:rsidR="002936A4" w:rsidRPr="00F24922" w:rsidRDefault="002936A4" w:rsidP="002936A4">
      <w:pPr>
        <w:numPr>
          <w:ilvl w:val="0"/>
          <w:numId w:val="1"/>
        </w:numPr>
        <w:tabs>
          <w:tab w:val="clear" w:pos="720"/>
          <w:tab w:val="num" w:pos="1418"/>
        </w:tabs>
        <w:ind w:left="1418" w:hanging="698"/>
        <w:jc w:val="both"/>
        <w:rPr>
          <w:szCs w:val="24"/>
        </w:rPr>
      </w:pPr>
      <w:r>
        <w:rPr>
          <w:szCs w:val="24"/>
        </w:rPr>
        <w:t>archivní dokumentace</w:t>
      </w:r>
    </w:p>
    <w:p w:rsidR="002936A4" w:rsidRDefault="002936A4" w:rsidP="002936A4">
      <w:pPr>
        <w:numPr>
          <w:ilvl w:val="0"/>
          <w:numId w:val="1"/>
        </w:numPr>
        <w:ind w:firstLine="0"/>
        <w:jc w:val="both"/>
        <w:rPr>
          <w:szCs w:val="24"/>
        </w:rPr>
      </w:pPr>
      <w:r w:rsidRPr="00F24922">
        <w:rPr>
          <w:szCs w:val="24"/>
        </w:rPr>
        <w:t>platné vyhlášky, předpisy a normy</w:t>
      </w:r>
    </w:p>
    <w:p w:rsidR="002936A4" w:rsidRPr="004007D5" w:rsidRDefault="002936A4" w:rsidP="002936A4">
      <w:pPr>
        <w:ind w:left="720"/>
        <w:rPr>
          <w:szCs w:val="24"/>
        </w:rPr>
      </w:pPr>
    </w:p>
    <w:p w:rsidR="002936A4" w:rsidRPr="00F24922" w:rsidRDefault="002936A4" w:rsidP="002936A4">
      <w:pPr>
        <w:rPr>
          <w:szCs w:val="24"/>
        </w:rPr>
      </w:pPr>
      <w:r w:rsidRPr="00F24922">
        <w:rPr>
          <w:szCs w:val="24"/>
        </w:rPr>
        <w:t>Normy:</w:t>
      </w:r>
    </w:p>
    <w:p w:rsidR="002936A4" w:rsidRPr="00F24922" w:rsidRDefault="002936A4" w:rsidP="002936A4">
      <w:pPr>
        <w:numPr>
          <w:ilvl w:val="0"/>
          <w:numId w:val="1"/>
        </w:numPr>
        <w:ind w:firstLine="0"/>
        <w:jc w:val="both"/>
        <w:rPr>
          <w:szCs w:val="24"/>
        </w:rPr>
      </w:pPr>
      <w:r w:rsidRPr="00F24922">
        <w:rPr>
          <w:szCs w:val="24"/>
        </w:rPr>
        <w:t>ČSN EN 1990</w:t>
      </w:r>
      <w:r>
        <w:rPr>
          <w:szCs w:val="24"/>
        </w:rPr>
        <w:t xml:space="preserve"> ed.2</w:t>
      </w:r>
      <w:r w:rsidRPr="00F24922">
        <w:rPr>
          <w:szCs w:val="24"/>
        </w:rPr>
        <w:t xml:space="preserve">: </w:t>
      </w:r>
      <w:r>
        <w:rPr>
          <w:szCs w:val="24"/>
        </w:rPr>
        <w:t xml:space="preserve">Eurokód: </w:t>
      </w:r>
      <w:r w:rsidRPr="00F24922">
        <w:rPr>
          <w:szCs w:val="24"/>
        </w:rPr>
        <w:t>Zásady navrhování konstrukcí</w:t>
      </w:r>
    </w:p>
    <w:p w:rsidR="002936A4" w:rsidRPr="00FA2E13" w:rsidRDefault="002936A4" w:rsidP="002936A4">
      <w:pPr>
        <w:numPr>
          <w:ilvl w:val="0"/>
          <w:numId w:val="1"/>
        </w:numPr>
        <w:tabs>
          <w:tab w:val="left" w:pos="1418"/>
        </w:tabs>
        <w:ind w:firstLine="0"/>
        <w:jc w:val="both"/>
        <w:rPr>
          <w:szCs w:val="24"/>
        </w:rPr>
      </w:pPr>
      <w:r w:rsidRPr="00F24922">
        <w:rPr>
          <w:szCs w:val="24"/>
        </w:rPr>
        <w:t xml:space="preserve">ČSN EN 1991-1-1: </w:t>
      </w:r>
      <w:r w:rsidRPr="00FA2E13">
        <w:rPr>
          <w:szCs w:val="24"/>
        </w:rPr>
        <w:t xml:space="preserve">Eurokód 1: Zatížení konstrukcí - Část 1-1: Obecná zatížení - </w:t>
      </w:r>
      <w:r>
        <w:rPr>
          <w:szCs w:val="24"/>
        </w:rPr>
        <w:tab/>
      </w:r>
      <w:r w:rsidRPr="00FA2E13">
        <w:rPr>
          <w:szCs w:val="24"/>
        </w:rPr>
        <w:t>Objemové tíhy, vlastní tíha a užitná zatížení pozemních staveb</w:t>
      </w:r>
    </w:p>
    <w:p w:rsidR="002936A4" w:rsidRPr="00FA2E13" w:rsidRDefault="002936A4" w:rsidP="002936A4">
      <w:pPr>
        <w:numPr>
          <w:ilvl w:val="0"/>
          <w:numId w:val="1"/>
        </w:numPr>
        <w:tabs>
          <w:tab w:val="left" w:pos="1418"/>
        </w:tabs>
        <w:ind w:firstLine="0"/>
        <w:jc w:val="both"/>
        <w:rPr>
          <w:szCs w:val="24"/>
        </w:rPr>
      </w:pPr>
      <w:r>
        <w:rPr>
          <w:szCs w:val="24"/>
        </w:rPr>
        <w:t xml:space="preserve">ČSN EN 1991-1-3 ed.2: </w:t>
      </w:r>
      <w:r w:rsidRPr="00FA2E13">
        <w:rPr>
          <w:szCs w:val="24"/>
        </w:rPr>
        <w:t xml:space="preserve">Eurokód 1: Zatížení konstrukcí - Část 1-3: Obecná </w:t>
      </w:r>
      <w:r>
        <w:rPr>
          <w:szCs w:val="24"/>
        </w:rPr>
        <w:tab/>
      </w:r>
      <w:r w:rsidRPr="00FA2E13">
        <w:rPr>
          <w:szCs w:val="24"/>
        </w:rPr>
        <w:t>zatížení - Zatížení sněhem</w:t>
      </w:r>
    </w:p>
    <w:p w:rsidR="002936A4" w:rsidRDefault="002936A4" w:rsidP="002936A4">
      <w:pPr>
        <w:numPr>
          <w:ilvl w:val="0"/>
          <w:numId w:val="1"/>
        </w:numPr>
        <w:tabs>
          <w:tab w:val="left" w:pos="1418"/>
        </w:tabs>
        <w:ind w:firstLine="0"/>
        <w:jc w:val="both"/>
        <w:rPr>
          <w:szCs w:val="24"/>
        </w:rPr>
      </w:pPr>
      <w:r>
        <w:rPr>
          <w:szCs w:val="24"/>
        </w:rPr>
        <w:t xml:space="preserve">ČSN EN 1991-1-4 ed.2: </w:t>
      </w:r>
      <w:r w:rsidRPr="00FA2E13">
        <w:rPr>
          <w:szCs w:val="24"/>
        </w:rPr>
        <w:t xml:space="preserve">Eurokód 1: Zatížení konstrukcí - Část 1-4: Obecná </w:t>
      </w:r>
      <w:r>
        <w:rPr>
          <w:szCs w:val="24"/>
        </w:rPr>
        <w:tab/>
      </w:r>
      <w:r w:rsidRPr="00FA2E13">
        <w:rPr>
          <w:szCs w:val="24"/>
        </w:rPr>
        <w:t>zatížení - Zatížení větrem</w:t>
      </w:r>
    </w:p>
    <w:p w:rsidR="002936A4" w:rsidRPr="003616D7" w:rsidRDefault="002936A4" w:rsidP="002936A4">
      <w:pPr>
        <w:numPr>
          <w:ilvl w:val="0"/>
          <w:numId w:val="1"/>
        </w:numPr>
        <w:tabs>
          <w:tab w:val="clear" w:pos="720"/>
          <w:tab w:val="num" w:pos="1418"/>
        </w:tabs>
        <w:ind w:hanging="11"/>
        <w:jc w:val="both"/>
        <w:rPr>
          <w:szCs w:val="24"/>
        </w:rPr>
      </w:pPr>
      <w:r>
        <w:rPr>
          <w:szCs w:val="24"/>
        </w:rPr>
        <w:t xml:space="preserve">ČSN EN 1992-1-1: </w:t>
      </w:r>
      <w:r w:rsidRPr="00493D38">
        <w:rPr>
          <w:szCs w:val="24"/>
        </w:rPr>
        <w:t xml:space="preserve">Eurokód 2: Navrhování betonových konstrukcí - Část 1-1: </w:t>
      </w:r>
      <w:r>
        <w:rPr>
          <w:szCs w:val="24"/>
        </w:rPr>
        <w:tab/>
      </w:r>
      <w:r w:rsidRPr="00493D38">
        <w:rPr>
          <w:szCs w:val="24"/>
        </w:rPr>
        <w:t>Obecná pravidla a pravidla pro pozemní stavby</w:t>
      </w:r>
    </w:p>
    <w:p w:rsidR="002936A4" w:rsidRPr="00493D38" w:rsidRDefault="002936A4" w:rsidP="002936A4">
      <w:pPr>
        <w:numPr>
          <w:ilvl w:val="0"/>
          <w:numId w:val="1"/>
        </w:numPr>
        <w:ind w:firstLine="0"/>
        <w:jc w:val="both"/>
        <w:rPr>
          <w:szCs w:val="24"/>
        </w:rPr>
      </w:pPr>
      <w:r>
        <w:rPr>
          <w:szCs w:val="24"/>
        </w:rPr>
        <w:t xml:space="preserve">ČSN EN 206+A1: </w:t>
      </w:r>
      <w:r w:rsidRPr="00493D38">
        <w:rPr>
          <w:szCs w:val="24"/>
        </w:rPr>
        <w:t>Beton - Specifikace, vlastnosti, výroba a shoda</w:t>
      </w:r>
    </w:p>
    <w:p w:rsidR="002936A4" w:rsidRDefault="002936A4" w:rsidP="002936A4">
      <w:pPr>
        <w:numPr>
          <w:ilvl w:val="0"/>
          <w:numId w:val="1"/>
        </w:numPr>
        <w:ind w:firstLine="0"/>
        <w:jc w:val="both"/>
        <w:rPr>
          <w:szCs w:val="24"/>
        </w:rPr>
      </w:pPr>
      <w:r>
        <w:rPr>
          <w:szCs w:val="24"/>
        </w:rPr>
        <w:t>ČSN EN 13670: Provádění betonových konstrukcí</w:t>
      </w:r>
    </w:p>
    <w:p w:rsidR="002936A4" w:rsidRPr="00F24922" w:rsidRDefault="002936A4" w:rsidP="002936A4">
      <w:pPr>
        <w:ind w:left="720"/>
        <w:rPr>
          <w:szCs w:val="24"/>
        </w:rPr>
      </w:pPr>
    </w:p>
    <w:p w:rsidR="002936A4" w:rsidRPr="00493D38" w:rsidRDefault="002936A4" w:rsidP="002936A4">
      <w:pPr>
        <w:numPr>
          <w:ilvl w:val="0"/>
          <w:numId w:val="1"/>
        </w:numPr>
        <w:tabs>
          <w:tab w:val="left" w:pos="1418"/>
        </w:tabs>
        <w:ind w:firstLine="0"/>
        <w:jc w:val="both"/>
        <w:rPr>
          <w:szCs w:val="24"/>
        </w:rPr>
      </w:pPr>
      <w:r w:rsidRPr="00F24922">
        <w:rPr>
          <w:szCs w:val="24"/>
        </w:rPr>
        <w:t>ČSN EN 1993-1-1</w:t>
      </w:r>
      <w:r>
        <w:rPr>
          <w:szCs w:val="24"/>
        </w:rPr>
        <w:t xml:space="preserve"> ed.2</w:t>
      </w:r>
      <w:r w:rsidRPr="00F24922">
        <w:rPr>
          <w:szCs w:val="24"/>
        </w:rPr>
        <w:t xml:space="preserve">: </w:t>
      </w:r>
      <w:r w:rsidRPr="00493D38">
        <w:rPr>
          <w:szCs w:val="24"/>
        </w:rPr>
        <w:t xml:space="preserve">Eurokód 3: Navrhování ocelových konstrukcí - Část 1-1: </w:t>
      </w:r>
      <w:r>
        <w:rPr>
          <w:szCs w:val="24"/>
        </w:rPr>
        <w:tab/>
      </w:r>
      <w:r w:rsidRPr="00493D38">
        <w:rPr>
          <w:szCs w:val="24"/>
        </w:rPr>
        <w:t>Obecná pravidla a pravidla pro pozemní stavby</w:t>
      </w:r>
    </w:p>
    <w:p w:rsidR="002936A4" w:rsidRPr="00493D38" w:rsidRDefault="002936A4" w:rsidP="002936A4">
      <w:pPr>
        <w:numPr>
          <w:ilvl w:val="0"/>
          <w:numId w:val="1"/>
        </w:numPr>
        <w:ind w:firstLine="0"/>
        <w:jc w:val="both"/>
        <w:rPr>
          <w:szCs w:val="24"/>
        </w:rPr>
      </w:pPr>
      <w:r w:rsidRPr="006C28F7">
        <w:rPr>
          <w:szCs w:val="24"/>
        </w:rPr>
        <w:t xml:space="preserve">ČSN EN 1090-2+A1 - Provádění ocelových konstrukcí a hliníkových konstrukcí </w:t>
      </w:r>
      <w:r w:rsidRPr="006C28F7">
        <w:rPr>
          <w:szCs w:val="24"/>
        </w:rPr>
        <w:tab/>
        <w:t>- Část 2: Technické požadavky na ocelové konstrukce</w:t>
      </w:r>
    </w:p>
    <w:p w:rsidR="002936A4" w:rsidRPr="00493D38" w:rsidRDefault="002936A4" w:rsidP="002936A4">
      <w:pPr>
        <w:numPr>
          <w:ilvl w:val="0"/>
          <w:numId w:val="1"/>
        </w:numPr>
        <w:tabs>
          <w:tab w:val="left" w:pos="1418"/>
        </w:tabs>
        <w:ind w:firstLine="0"/>
        <w:jc w:val="both"/>
        <w:rPr>
          <w:szCs w:val="24"/>
        </w:rPr>
      </w:pPr>
      <w:r w:rsidRPr="00493D38">
        <w:rPr>
          <w:szCs w:val="24"/>
        </w:rPr>
        <w:t xml:space="preserve">ČSN 73 2604: Ocelové konstrukce - Kontrola a údržba ocelových konstrukcí </w:t>
      </w:r>
      <w:r>
        <w:rPr>
          <w:szCs w:val="24"/>
        </w:rPr>
        <w:tab/>
      </w:r>
      <w:r w:rsidRPr="00493D38">
        <w:rPr>
          <w:szCs w:val="24"/>
        </w:rPr>
        <w:t>pozemních a inženýrských staveb</w:t>
      </w:r>
    </w:p>
    <w:p w:rsidR="002936A4" w:rsidRDefault="002936A4" w:rsidP="002936A4">
      <w:pPr>
        <w:ind w:left="720"/>
        <w:rPr>
          <w:szCs w:val="24"/>
        </w:rPr>
      </w:pPr>
    </w:p>
    <w:p w:rsidR="002936A4" w:rsidRPr="006C28F7" w:rsidRDefault="002936A4" w:rsidP="002936A4">
      <w:pPr>
        <w:numPr>
          <w:ilvl w:val="0"/>
          <w:numId w:val="1"/>
        </w:numPr>
        <w:tabs>
          <w:tab w:val="left" w:pos="1418"/>
        </w:tabs>
        <w:ind w:firstLine="0"/>
        <w:jc w:val="both"/>
        <w:rPr>
          <w:szCs w:val="24"/>
        </w:rPr>
      </w:pPr>
      <w:r w:rsidRPr="006C28F7">
        <w:rPr>
          <w:szCs w:val="24"/>
        </w:rPr>
        <w:t xml:space="preserve">ČSN EN 1996-1-1+A1: Eurokód 6: Navrhování zděných konstrukcí - Část 1-1: </w:t>
      </w:r>
      <w:r>
        <w:rPr>
          <w:szCs w:val="24"/>
        </w:rPr>
        <w:tab/>
      </w:r>
      <w:r w:rsidRPr="006C28F7">
        <w:rPr>
          <w:szCs w:val="24"/>
        </w:rPr>
        <w:t>Obecná pravidla pro vyztužené a nevyztužené zděné konstrukce</w:t>
      </w:r>
    </w:p>
    <w:p w:rsidR="002936A4" w:rsidRPr="00FE26B9" w:rsidRDefault="002936A4" w:rsidP="002936A4">
      <w:pPr>
        <w:numPr>
          <w:ilvl w:val="0"/>
          <w:numId w:val="1"/>
        </w:numPr>
        <w:tabs>
          <w:tab w:val="left" w:pos="1418"/>
        </w:tabs>
        <w:ind w:firstLine="0"/>
        <w:jc w:val="both"/>
      </w:pPr>
      <w:r w:rsidRPr="006C28F7">
        <w:rPr>
          <w:szCs w:val="24"/>
        </w:rPr>
        <w:t xml:space="preserve">ČSN EN 1996-2 Eurokód 6: Navrhování zděných konstrukcí - Část 2: Volba </w:t>
      </w:r>
      <w:r>
        <w:rPr>
          <w:szCs w:val="24"/>
        </w:rPr>
        <w:tab/>
      </w:r>
      <w:r w:rsidRPr="006C28F7">
        <w:rPr>
          <w:szCs w:val="24"/>
        </w:rPr>
        <w:t>materiálů, konstruování a provádění zdiva</w:t>
      </w:r>
    </w:p>
    <w:p w:rsidR="002936A4" w:rsidRDefault="002936A4" w:rsidP="002936A4">
      <w:pPr>
        <w:ind w:left="720"/>
        <w:rPr>
          <w:szCs w:val="24"/>
        </w:rPr>
      </w:pPr>
    </w:p>
    <w:p w:rsidR="002936A4" w:rsidRDefault="002936A4" w:rsidP="002936A4">
      <w:pPr>
        <w:ind w:left="720" w:hanging="720"/>
        <w:rPr>
          <w:szCs w:val="24"/>
        </w:rPr>
      </w:pPr>
      <w:r>
        <w:rPr>
          <w:szCs w:val="24"/>
        </w:rPr>
        <w:t>Použitý software:</w:t>
      </w:r>
    </w:p>
    <w:p w:rsidR="002936A4" w:rsidRDefault="002936A4" w:rsidP="002936A4">
      <w:pPr>
        <w:numPr>
          <w:ilvl w:val="0"/>
          <w:numId w:val="1"/>
        </w:numPr>
        <w:ind w:firstLine="0"/>
        <w:jc w:val="both"/>
        <w:rPr>
          <w:szCs w:val="24"/>
        </w:rPr>
      </w:pPr>
      <w:r>
        <w:rPr>
          <w:szCs w:val="24"/>
        </w:rPr>
        <w:t>Microsoft Office 2007 – Excel, Word</w:t>
      </w:r>
    </w:p>
    <w:p w:rsidR="002936A4" w:rsidRDefault="002936A4" w:rsidP="002936A4">
      <w:pPr>
        <w:numPr>
          <w:ilvl w:val="0"/>
          <w:numId w:val="1"/>
        </w:numPr>
        <w:ind w:firstLine="0"/>
        <w:jc w:val="both"/>
        <w:rPr>
          <w:szCs w:val="24"/>
        </w:rPr>
      </w:pPr>
      <w:r>
        <w:rPr>
          <w:szCs w:val="24"/>
        </w:rPr>
        <w:t>Scia Engineer 17.1 (</w:t>
      </w:r>
      <w:proofErr w:type="spellStart"/>
      <w:r>
        <w:rPr>
          <w:szCs w:val="24"/>
        </w:rPr>
        <w:t>ver</w:t>
      </w:r>
      <w:proofErr w:type="spellEnd"/>
      <w:r>
        <w:rPr>
          <w:szCs w:val="24"/>
        </w:rPr>
        <w:t xml:space="preserve">. </w:t>
      </w:r>
      <w:proofErr w:type="gramStart"/>
      <w:r>
        <w:rPr>
          <w:szCs w:val="24"/>
        </w:rPr>
        <w:t>17.1.2029</w:t>
      </w:r>
      <w:proofErr w:type="gramEnd"/>
      <w:r>
        <w:rPr>
          <w:szCs w:val="24"/>
        </w:rPr>
        <w:t>)</w:t>
      </w:r>
    </w:p>
    <w:p w:rsidR="002936A4" w:rsidRDefault="002936A4" w:rsidP="002936A4">
      <w:pPr>
        <w:numPr>
          <w:ilvl w:val="0"/>
          <w:numId w:val="1"/>
        </w:numPr>
        <w:ind w:firstLine="0"/>
        <w:jc w:val="both"/>
        <w:rPr>
          <w:szCs w:val="24"/>
        </w:rPr>
      </w:pPr>
      <w:r>
        <w:rPr>
          <w:szCs w:val="24"/>
        </w:rPr>
        <w:t>Autodesk Autocad 2016 (</w:t>
      </w:r>
      <w:proofErr w:type="spellStart"/>
      <w:r>
        <w:rPr>
          <w:szCs w:val="24"/>
        </w:rPr>
        <w:t>ver</w:t>
      </w:r>
      <w:proofErr w:type="spellEnd"/>
      <w:r>
        <w:rPr>
          <w:szCs w:val="24"/>
        </w:rPr>
        <w:t xml:space="preserve">. </w:t>
      </w:r>
      <w:proofErr w:type="gramStart"/>
      <w:r>
        <w:rPr>
          <w:szCs w:val="24"/>
        </w:rPr>
        <w:t>M.49.0.0</w:t>
      </w:r>
      <w:proofErr w:type="gramEnd"/>
      <w:r>
        <w:rPr>
          <w:szCs w:val="24"/>
        </w:rPr>
        <w:t>)</w:t>
      </w:r>
    </w:p>
    <w:p w:rsidR="002D3600" w:rsidRDefault="002D3600" w:rsidP="002D3600">
      <w:pPr>
        <w:jc w:val="both"/>
        <w:rPr>
          <w:szCs w:val="24"/>
        </w:rPr>
      </w:pPr>
    </w:p>
    <w:p w:rsidR="002D3600" w:rsidRPr="00CD31AF" w:rsidRDefault="002936A4" w:rsidP="002D3600">
      <w:pPr>
        <w:pStyle w:val="Nadpis1"/>
        <w:numPr>
          <w:ilvl w:val="0"/>
          <w:numId w:val="41"/>
        </w:numPr>
        <w:spacing w:line="360" w:lineRule="auto"/>
        <w:ind w:left="709" w:hanging="709"/>
        <w:rPr>
          <w:szCs w:val="28"/>
        </w:rPr>
      </w:pPr>
      <w:r>
        <w:rPr>
          <w:szCs w:val="28"/>
        </w:rPr>
        <w:br w:type="page"/>
      </w:r>
      <w:bookmarkStart w:id="6" w:name="_Toc22540132"/>
      <w:r w:rsidR="002D3600">
        <w:rPr>
          <w:szCs w:val="28"/>
        </w:rPr>
        <w:lastRenderedPageBreak/>
        <w:t>Popis navrhovaného objektu</w:t>
      </w:r>
      <w:bookmarkEnd w:id="6"/>
    </w:p>
    <w:p w:rsidR="00FE26B9" w:rsidRDefault="003616D7" w:rsidP="002936A4">
      <w:pPr>
        <w:jc w:val="both"/>
      </w:pPr>
      <w:r>
        <w:tab/>
      </w:r>
      <w:r w:rsidR="002936A4">
        <w:t xml:space="preserve">Stávající objekt je řešen jako ocelová skeletová konstrukce se zděnými stěnami po obvodu objektu. Předmětem dokumentace je oprava zastřešení nad čtvrtým nadzemním podlažím a částečné páté podlaží. Zastřešení nad čtvrtým nadzemním </w:t>
      </w:r>
      <w:proofErr w:type="gramStart"/>
      <w:r w:rsidR="002936A4">
        <w:t>podlaží</w:t>
      </w:r>
      <w:proofErr w:type="gramEnd"/>
      <w:r w:rsidR="002936A4">
        <w:t xml:space="preserve"> je provedeno z ocelových krokví I220 v osových vzdálenostech 2,05m, na jejichž horní pásnice je </w:t>
      </w:r>
      <w:proofErr w:type="spellStart"/>
      <w:r w:rsidR="002936A4">
        <w:t>přistřelen</w:t>
      </w:r>
      <w:proofErr w:type="spellEnd"/>
      <w:r w:rsidR="002936A4">
        <w:t xml:space="preserve"> VSŽ plech 12001 (50x600x0,85mm), který vytváří záklop a zároveň brání klopení nosníků v poli. Tyto krokve jsou uloženy v krajích na obvodové zdivo z plných pálených cihel v tloušťce 400mm a ve středu jsou přivařeny k vrcholové vaznici z profilu 2x U200. Vaznice podpírají ocelové sloupy v osových vzdálenostech 4,1m.</w:t>
      </w:r>
    </w:p>
    <w:p w:rsidR="002936A4" w:rsidRDefault="002936A4" w:rsidP="002936A4">
      <w:pPr>
        <w:jc w:val="both"/>
        <w:rPr>
          <w:szCs w:val="28"/>
        </w:rPr>
      </w:pPr>
    </w:p>
    <w:p w:rsidR="002102EB" w:rsidRDefault="00DD438A" w:rsidP="00FE26B9">
      <w:pPr>
        <w:pStyle w:val="Nadpis1"/>
        <w:numPr>
          <w:ilvl w:val="0"/>
          <w:numId w:val="41"/>
        </w:numPr>
        <w:spacing w:line="360" w:lineRule="auto"/>
        <w:ind w:left="709" w:hanging="709"/>
        <w:rPr>
          <w:szCs w:val="28"/>
        </w:rPr>
      </w:pPr>
      <w:bookmarkStart w:id="7" w:name="_Toc22540133"/>
      <w:r>
        <w:rPr>
          <w:szCs w:val="28"/>
        </w:rPr>
        <w:t>Zatížení</w:t>
      </w:r>
      <w:r w:rsidR="009B7E21">
        <w:rPr>
          <w:szCs w:val="28"/>
        </w:rPr>
        <w:t xml:space="preserve"> na konstrukci</w:t>
      </w:r>
      <w:bookmarkEnd w:id="7"/>
    </w:p>
    <w:p w:rsidR="00F665F2" w:rsidRPr="00CC2E40" w:rsidRDefault="00D34882" w:rsidP="00435794">
      <w:pPr>
        <w:rPr>
          <w:b/>
          <w:sz w:val="28"/>
          <w:szCs w:val="28"/>
          <w:u w:val="single"/>
        </w:rPr>
      </w:pPr>
      <w:proofErr w:type="gramStart"/>
      <w:r w:rsidRPr="00B3097A">
        <w:rPr>
          <w:b/>
          <w:sz w:val="28"/>
          <w:szCs w:val="28"/>
          <w:u w:val="single"/>
        </w:rPr>
        <w:t xml:space="preserve">D.1 </w:t>
      </w:r>
      <w:r w:rsidRPr="00B3097A">
        <w:rPr>
          <w:b/>
          <w:sz w:val="28"/>
          <w:szCs w:val="28"/>
          <w:u w:val="single"/>
        </w:rPr>
        <w:tab/>
        <w:t>Zatížení</w:t>
      </w:r>
      <w:proofErr w:type="gramEnd"/>
      <w:r w:rsidRPr="00B3097A">
        <w:rPr>
          <w:b/>
          <w:sz w:val="28"/>
          <w:szCs w:val="28"/>
          <w:u w:val="single"/>
        </w:rPr>
        <w:t xml:space="preserve"> stálá</w:t>
      </w:r>
    </w:p>
    <w:tbl>
      <w:tblPr>
        <w:tblW w:w="7920" w:type="dxa"/>
        <w:tblInd w:w="57" w:type="dxa"/>
        <w:tblCellMar>
          <w:left w:w="70" w:type="dxa"/>
          <w:right w:w="70" w:type="dxa"/>
        </w:tblCellMar>
        <w:tblLook w:val="04A0"/>
      </w:tblPr>
      <w:tblGrid>
        <w:gridCol w:w="4122"/>
        <w:gridCol w:w="2098"/>
        <w:gridCol w:w="520"/>
        <w:gridCol w:w="1180"/>
      </w:tblGrid>
      <w:tr w:rsidR="00CC2E40" w:rsidRPr="00CC2E40" w:rsidTr="00CC2E40">
        <w:trPr>
          <w:trHeight w:val="315"/>
        </w:trPr>
        <w:tc>
          <w:tcPr>
            <w:tcW w:w="6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b/>
                <w:bCs/>
                <w:color w:val="000000"/>
                <w:sz w:val="20"/>
              </w:rPr>
            </w:pPr>
            <w:r w:rsidRPr="00CC2E40">
              <w:rPr>
                <w:b/>
                <w:bCs/>
                <w:color w:val="000000"/>
                <w:sz w:val="20"/>
              </w:rPr>
              <w:t>Stávající skladba stropu nad 5.NP - VZT strojovna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</w:tr>
      <w:tr w:rsidR="00CC2E40" w:rsidRPr="00CC2E40" w:rsidTr="00CC2E40">
        <w:trPr>
          <w:trHeight w:val="300"/>
        </w:trPr>
        <w:tc>
          <w:tcPr>
            <w:tcW w:w="412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CC2E40" w:rsidRPr="00CC2E40" w:rsidRDefault="00CC2E40" w:rsidP="00CC2E40">
            <w:pPr>
              <w:rPr>
                <w:b/>
                <w:bCs/>
                <w:color w:val="000000"/>
                <w:sz w:val="20"/>
              </w:rPr>
            </w:pPr>
            <w:r w:rsidRPr="00CC2E40">
              <w:rPr>
                <w:b/>
                <w:bCs/>
                <w:color w:val="000000"/>
                <w:sz w:val="20"/>
              </w:rPr>
              <w:t>Stálé zatížení</w:t>
            </w:r>
          </w:p>
        </w:tc>
        <w:tc>
          <w:tcPr>
            <w:tcW w:w="209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Charakteristické (</w:t>
            </w:r>
            <w:proofErr w:type="spellStart"/>
            <w:r w:rsidRPr="00CC2E40">
              <w:rPr>
                <w:color w:val="000000"/>
                <w:sz w:val="20"/>
              </w:rPr>
              <w:t>kN</w:t>
            </w:r>
            <w:proofErr w:type="spellEnd"/>
            <w:r w:rsidRPr="00CC2E40">
              <w:rPr>
                <w:color w:val="000000"/>
                <w:sz w:val="20"/>
              </w:rPr>
              <w:t>/m2)</w:t>
            </w:r>
          </w:p>
        </w:tc>
        <w:tc>
          <w:tcPr>
            <w:tcW w:w="52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proofErr w:type="spellStart"/>
            <w:r w:rsidRPr="00CC2E40">
              <w:rPr>
                <w:color w:val="000000"/>
                <w:sz w:val="20"/>
              </w:rPr>
              <w:t>γ</w:t>
            </w:r>
            <w:r w:rsidRPr="00CC2E40">
              <w:rPr>
                <w:color w:val="000000"/>
                <w:sz w:val="20"/>
                <w:vertAlign w:val="subscript"/>
              </w:rPr>
              <w:t>f</w:t>
            </w:r>
            <w:proofErr w:type="spellEnd"/>
          </w:p>
        </w:tc>
        <w:tc>
          <w:tcPr>
            <w:tcW w:w="118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8D8D8"/>
            <w:vAlign w:val="center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Návrhové [</w:t>
            </w:r>
            <w:proofErr w:type="spellStart"/>
            <w:r w:rsidRPr="00CC2E40">
              <w:rPr>
                <w:color w:val="000000"/>
                <w:sz w:val="20"/>
              </w:rPr>
              <w:t>kN</w:t>
            </w:r>
            <w:proofErr w:type="spellEnd"/>
            <w:r w:rsidRPr="00CC2E40">
              <w:rPr>
                <w:color w:val="000000"/>
                <w:sz w:val="20"/>
              </w:rPr>
              <w:t>/m]</w:t>
            </w:r>
          </w:p>
        </w:tc>
      </w:tr>
      <w:tr w:rsidR="00CC2E40" w:rsidRPr="00CC2E40" w:rsidTr="00CC2E40">
        <w:trPr>
          <w:trHeight w:val="315"/>
        </w:trPr>
        <w:tc>
          <w:tcPr>
            <w:tcW w:w="412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Typ zatížení</w:t>
            </w:r>
          </w:p>
        </w:tc>
        <w:tc>
          <w:tcPr>
            <w:tcW w:w="209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  <w:tc>
          <w:tcPr>
            <w:tcW w:w="52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  <w:tc>
          <w:tcPr>
            <w:tcW w:w="118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</w:tr>
      <w:tr w:rsidR="00CC2E40" w:rsidRPr="00CC2E40" w:rsidTr="00CC2E40">
        <w:trPr>
          <w:trHeight w:val="300"/>
        </w:trPr>
        <w:tc>
          <w:tcPr>
            <w:tcW w:w="412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Měděná krytina</w:t>
            </w:r>
          </w:p>
        </w:tc>
        <w:tc>
          <w:tcPr>
            <w:tcW w:w="2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0,050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0,068</w:t>
            </w:r>
          </w:p>
        </w:tc>
      </w:tr>
      <w:tr w:rsidR="00CC2E40" w:rsidRPr="00CC2E40" w:rsidTr="00CC2E40">
        <w:trPr>
          <w:trHeight w:val="300"/>
        </w:trPr>
        <w:tc>
          <w:tcPr>
            <w:tcW w:w="412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Cementový potěr tl. 30mm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0,705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0,952</w:t>
            </w:r>
          </w:p>
        </w:tc>
      </w:tr>
      <w:tr w:rsidR="00CC2E40" w:rsidRPr="00CC2E40" w:rsidTr="00CC2E40">
        <w:trPr>
          <w:trHeight w:val="300"/>
        </w:trPr>
        <w:tc>
          <w:tcPr>
            <w:tcW w:w="412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proofErr w:type="spellStart"/>
            <w:r w:rsidRPr="00CC2E40">
              <w:rPr>
                <w:color w:val="000000"/>
                <w:sz w:val="20"/>
              </w:rPr>
              <w:t>Perlitbeton</w:t>
            </w:r>
            <w:proofErr w:type="spellEnd"/>
            <w:r w:rsidRPr="00CC2E40">
              <w:rPr>
                <w:color w:val="000000"/>
                <w:sz w:val="20"/>
              </w:rPr>
              <w:t xml:space="preserve"> 120mm, ρ = 450 kg/m3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0,545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0,735</w:t>
            </w:r>
          </w:p>
        </w:tc>
      </w:tr>
      <w:tr w:rsidR="00CC2E40" w:rsidRPr="00CC2E40" w:rsidTr="00CC2E40">
        <w:trPr>
          <w:trHeight w:val="315"/>
        </w:trPr>
        <w:tc>
          <w:tcPr>
            <w:tcW w:w="412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VSŽ plech 12001</w:t>
            </w:r>
          </w:p>
        </w:tc>
        <w:tc>
          <w:tcPr>
            <w:tcW w:w="2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0,100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0,135</w:t>
            </w:r>
          </w:p>
        </w:tc>
      </w:tr>
      <w:tr w:rsidR="00CC2E40" w:rsidRPr="00CC2E40" w:rsidTr="00CC2E40">
        <w:trPr>
          <w:trHeight w:val="315"/>
        </w:trPr>
        <w:tc>
          <w:tcPr>
            <w:tcW w:w="412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Celkem stálé</w:t>
            </w:r>
          </w:p>
        </w:tc>
        <w:tc>
          <w:tcPr>
            <w:tcW w:w="209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1,400</w:t>
            </w:r>
          </w:p>
        </w:tc>
        <w:tc>
          <w:tcPr>
            <w:tcW w:w="5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 </w:t>
            </w: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CC2E40">
              <w:rPr>
                <w:b/>
                <w:bCs/>
                <w:color w:val="000000"/>
                <w:sz w:val="20"/>
              </w:rPr>
              <w:t>1,890</w:t>
            </w:r>
          </w:p>
        </w:tc>
      </w:tr>
    </w:tbl>
    <w:p w:rsidR="00CC2E40" w:rsidRDefault="00CC2E40"/>
    <w:tbl>
      <w:tblPr>
        <w:tblW w:w="7920" w:type="dxa"/>
        <w:tblInd w:w="57" w:type="dxa"/>
        <w:tblCellMar>
          <w:left w:w="70" w:type="dxa"/>
          <w:right w:w="70" w:type="dxa"/>
        </w:tblCellMar>
        <w:tblLook w:val="04A0"/>
      </w:tblPr>
      <w:tblGrid>
        <w:gridCol w:w="4720"/>
        <w:gridCol w:w="1500"/>
        <w:gridCol w:w="520"/>
        <w:gridCol w:w="1180"/>
      </w:tblGrid>
      <w:tr w:rsidR="00CC2E40" w:rsidRPr="00CC2E40" w:rsidTr="00CC2E40">
        <w:trPr>
          <w:trHeight w:val="315"/>
        </w:trPr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b/>
                <w:bCs/>
                <w:color w:val="000000"/>
                <w:sz w:val="20"/>
              </w:rPr>
            </w:pPr>
            <w:r w:rsidRPr="00CC2E40">
              <w:rPr>
                <w:b/>
                <w:bCs/>
                <w:color w:val="000000"/>
                <w:sz w:val="20"/>
              </w:rPr>
              <w:t>Nová skladba střechy nad 4.NP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</w:tr>
      <w:tr w:rsidR="00CC2E40" w:rsidRPr="00CC2E40" w:rsidTr="00CC2E40">
        <w:trPr>
          <w:trHeight w:val="300"/>
        </w:trPr>
        <w:tc>
          <w:tcPr>
            <w:tcW w:w="47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CC2E40" w:rsidRPr="00CC2E40" w:rsidRDefault="00CC2E40" w:rsidP="00CC2E40">
            <w:pPr>
              <w:rPr>
                <w:b/>
                <w:bCs/>
                <w:color w:val="000000"/>
                <w:sz w:val="20"/>
              </w:rPr>
            </w:pPr>
            <w:r w:rsidRPr="00CC2E40">
              <w:rPr>
                <w:b/>
                <w:bCs/>
                <w:color w:val="000000"/>
                <w:sz w:val="20"/>
              </w:rPr>
              <w:t>Stálé zatížení</w:t>
            </w:r>
          </w:p>
        </w:tc>
        <w:tc>
          <w:tcPr>
            <w:tcW w:w="150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Charakteristické (</w:t>
            </w:r>
            <w:proofErr w:type="spellStart"/>
            <w:r w:rsidRPr="00CC2E40">
              <w:rPr>
                <w:color w:val="000000"/>
                <w:sz w:val="20"/>
              </w:rPr>
              <w:t>kN</w:t>
            </w:r>
            <w:proofErr w:type="spellEnd"/>
            <w:r w:rsidRPr="00CC2E40">
              <w:rPr>
                <w:color w:val="000000"/>
                <w:sz w:val="20"/>
              </w:rPr>
              <w:t>/m2)</w:t>
            </w:r>
          </w:p>
        </w:tc>
        <w:tc>
          <w:tcPr>
            <w:tcW w:w="52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proofErr w:type="spellStart"/>
            <w:r w:rsidRPr="00CC2E40">
              <w:rPr>
                <w:color w:val="000000"/>
                <w:sz w:val="20"/>
              </w:rPr>
              <w:t>γ</w:t>
            </w:r>
            <w:r w:rsidRPr="00CC2E40">
              <w:rPr>
                <w:color w:val="000000"/>
                <w:sz w:val="20"/>
                <w:vertAlign w:val="subscript"/>
              </w:rPr>
              <w:t>f</w:t>
            </w:r>
            <w:proofErr w:type="spellEnd"/>
          </w:p>
        </w:tc>
        <w:tc>
          <w:tcPr>
            <w:tcW w:w="118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8D8D8"/>
            <w:vAlign w:val="center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Návrhové [</w:t>
            </w:r>
            <w:proofErr w:type="spellStart"/>
            <w:r w:rsidRPr="00CC2E40">
              <w:rPr>
                <w:color w:val="000000"/>
                <w:sz w:val="20"/>
              </w:rPr>
              <w:t>kN</w:t>
            </w:r>
            <w:proofErr w:type="spellEnd"/>
            <w:r w:rsidRPr="00CC2E40">
              <w:rPr>
                <w:color w:val="000000"/>
                <w:sz w:val="20"/>
              </w:rPr>
              <w:t>/m2]</w:t>
            </w:r>
          </w:p>
        </w:tc>
      </w:tr>
      <w:tr w:rsidR="00CC2E40" w:rsidRPr="00CC2E40" w:rsidTr="00CC2E40">
        <w:trPr>
          <w:trHeight w:val="315"/>
        </w:trPr>
        <w:tc>
          <w:tcPr>
            <w:tcW w:w="47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Typ zatížení</w:t>
            </w:r>
          </w:p>
        </w:tc>
        <w:tc>
          <w:tcPr>
            <w:tcW w:w="150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  <w:tc>
          <w:tcPr>
            <w:tcW w:w="52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  <w:tc>
          <w:tcPr>
            <w:tcW w:w="118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</w:tr>
      <w:tr w:rsidR="00CC2E40" w:rsidRPr="00CC2E40" w:rsidTr="00CC2E40">
        <w:trPr>
          <w:trHeight w:val="300"/>
        </w:trPr>
        <w:tc>
          <w:tcPr>
            <w:tcW w:w="47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Měděná krytina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0,100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0,135</w:t>
            </w:r>
          </w:p>
        </w:tc>
      </w:tr>
      <w:tr w:rsidR="00CC2E40" w:rsidRPr="00CC2E40" w:rsidTr="00CC2E40">
        <w:trPr>
          <w:trHeight w:val="300"/>
        </w:trPr>
        <w:tc>
          <w:tcPr>
            <w:tcW w:w="47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proofErr w:type="spellStart"/>
            <w:r w:rsidRPr="00CC2E40">
              <w:rPr>
                <w:color w:val="000000"/>
                <w:sz w:val="20"/>
              </w:rPr>
              <w:t>Dekten</w:t>
            </w:r>
            <w:proofErr w:type="spellEnd"/>
            <w:r w:rsidRPr="00CC2E40">
              <w:rPr>
                <w:color w:val="000000"/>
                <w:sz w:val="20"/>
              </w:rPr>
              <w:t xml:space="preserve"> metal - fólie s rohoží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0,005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0,007</w:t>
            </w:r>
          </w:p>
        </w:tc>
      </w:tr>
      <w:tr w:rsidR="00CC2E40" w:rsidRPr="00CC2E40" w:rsidTr="00CC2E40">
        <w:trPr>
          <w:trHeight w:val="300"/>
        </w:trPr>
        <w:tc>
          <w:tcPr>
            <w:tcW w:w="472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 xml:space="preserve">OSB deska tl. 22mm, ρ = 6 </w:t>
            </w:r>
            <w:proofErr w:type="spellStart"/>
            <w:r w:rsidRPr="00CC2E40">
              <w:rPr>
                <w:color w:val="000000"/>
                <w:sz w:val="20"/>
              </w:rPr>
              <w:t>kN</w:t>
            </w:r>
            <w:proofErr w:type="spellEnd"/>
            <w:r w:rsidRPr="00CC2E40">
              <w:rPr>
                <w:color w:val="000000"/>
                <w:sz w:val="20"/>
              </w:rPr>
              <w:t>/m3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0,132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0,178</w:t>
            </w:r>
          </w:p>
        </w:tc>
      </w:tr>
      <w:tr w:rsidR="00CC2E40" w:rsidRPr="00CC2E40" w:rsidTr="00CC2E40">
        <w:trPr>
          <w:trHeight w:val="300"/>
        </w:trPr>
        <w:tc>
          <w:tcPr>
            <w:tcW w:w="472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proofErr w:type="spellStart"/>
            <w:r w:rsidRPr="00CC2E40">
              <w:rPr>
                <w:color w:val="000000"/>
                <w:sz w:val="20"/>
              </w:rPr>
              <w:t>Provětrávana</w:t>
            </w:r>
            <w:proofErr w:type="spellEnd"/>
            <w:r w:rsidRPr="00CC2E40">
              <w:rPr>
                <w:color w:val="000000"/>
                <w:sz w:val="20"/>
              </w:rPr>
              <w:t xml:space="preserve"> mezera + </w:t>
            </w:r>
            <w:proofErr w:type="spellStart"/>
            <w:r w:rsidRPr="00CC2E40">
              <w:rPr>
                <w:color w:val="000000"/>
                <w:sz w:val="20"/>
              </w:rPr>
              <w:t>dř</w:t>
            </w:r>
            <w:proofErr w:type="spellEnd"/>
            <w:r w:rsidRPr="00CC2E40">
              <w:rPr>
                <w:color w:val="000000"/>
                <w:sz w:val="20"/>
              </w:rPr>
              <w:t>. trámky á 625mm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0,096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0,130</w:t>
            </w:r>
          </w:p>
        </w:tc>
      </w:tr>
      <w:tr w:rsidR="00CC2E40" w:rsidRPr="00CC2E40" w:rsidTr="00CC2E40">
        <w:trPr>
          <w:trHeight w:val="300"/>
        </w:trPr>
        <w:tc>
          <w:tcPr>
            <w:tcW w:w="472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TOPDECK COVER PRO - SBS asfaltový pás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0,025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0,034</w:t>
            </w:r>
          </w:p>
        </w:tc>
      </w:tr>
      <w:tr w:rsidR="00CC2E40" w:rsidRPr="00CC2E40" w:rsidTr="00CC2E40">
        <w:trPr>
          <w:trHeight w:val="300"/>
        </w:trPr>
        <w:tc>
          <w:tcPr>
            <w:tcW w:w="472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PIR desky tl. 140mm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0,140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0,189</w:t>
            </w:r>
          </w:p>
        </w:tc>
      </w:tr>
      <w:tr w:rsidR="00CC2E40" w:rsidRPr="00CC2E40" w:rsidTr="00CC2E40">
        <w:trPr>
          <w:trHeight w:val="300"/>
        </w:trPr>
        <w:tc>
          <w:tcPr>
            <w:tcW w:w="472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TR plech 50/250/1 mm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0,100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0,135</w:t>
            </w:r>
          </w:p>
        </w:tc>
      </w:tr>
      <w:tr w:rsidR="00CC2E40" w:rsidRPr="00CC2E40" w:rsidTr="00CC2E40">
        <w:trPr>
          <w:trHeight w:val="315"/>
        </w:trPr>
        <w:tc>
          <w:tcPr>
            <w:tcW w:w="472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SDK Podhled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0,500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0,675</w:t>
            </w:r>
          </w:p>
        </w:tc>
      </w:tr>
      <w:tr w:rsidR="00CC2E40" w:rsidRPr="00CC2E40" w:rsidTr="00CC2E40">
        <w:trPr>
          <w:trHeight w:val="315"/>
        </w:trPr>
        <w:tc>
          <w:tcPr>
            <w:tcW w:w="4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Celkem stálé</w:t>
            </w:r>
          </w:p>
        </w:tc>
        <w:tc>
          <w:tcPr>
            <w:tcW w:w="15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1,098</w:t>
            </w:r>
          </w:p>
        </w:tc>
        <w:tc>
          <w:tcPr>
            <w:tcW w:w="5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 </w:t>
            </w: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CC2E40">
              <w:rPr>
                <w:b/>
                <w:bCs/>
                <w:color w:val="000000"/>
                <w:sz w:val="20"/>
              </w:rPr>
              <w:t>1,482</w:t>
            </w:r>
          </w:p>
        </w:tc>
      </w:tr>
    </w:tbl>
    <w:p w:rsidR="00CC2E40" w:rsidRDefault="00CC2E40"/>
    <w:tbl>
      <w:tblPr>
        <w:tblW w:w="8238" w:type="dxa"/>
        <w:tblInd w:w="57" w:type="dxa"/>
        <w:tblCellMar>
          <w:left w:w="70" w:type="dxa"/>
          <w:right w:w="70" w:type="dxa"/>
        </w:tblCellMar>
        <w:tblLook w:val="04A0"/>
      </w:tblPr>
      <w:tblGrid>
        <w:gridCol w:w="4691"/>
        <w:gridCol w:w="1529"/>
        <w:gridCol w:w="520"/>
        <w:gridCol w:w="1180"/>
        <w:gridCol w:w="318"/>
      </w:tblGrid>
      <w:tr w:rsidR="00CC2E40" w:rsidRPr="00CC2E40" w:rsidTr="00CC2E40">
        <w:trPr>
          <w:trHeight w:val="315"/>
        </w:trPr>
        <w:tc>
          <w:tcPr>
            <w:tcW w:w="6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b/>
                <w:bCs/>
                <w:color w:val="000000"/>
                <w:sz w:val="20"/>
              </w:rPr>
            </w:pPr>
            <w:r w:rsidRPr="00CC2E40">
              <w:rPr>
                <w:b/>
                <w:bCs/>
                <w:color w:val="000000"/>
                <w:sz w:val="20"/>
              </w:rPr>
              <w:t>Stávající skladba stropu nad 4.NP - Pod VZT strojovnou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  <w:tc>
          <w:tcPr>
            <w:tcW w:w="1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</w:tr>
      <w:tr w:rsidR="00CC2E40" w:rsidRPr="00CC2E40" w:rsidTr="00CC2E40">
        <w:trPr>
          <w:gridAfter w:val="1"/>
          <w:wAfter w:w="318" w:type="dxa"/>
          <w:trHeight w:val="300"/>
        </w:trPr>
        <w:tc>
          <w:tcPr>
            <w:tcW w:w="469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CC2E40" w:rsidRPr="00CC2E40" w:rsidRDefault="00CC2E40" w:rsidP="00CC2E40">
            <w:pPr>
              <w:rPr>
                <w:b/>
                <w:bCs/>
                <w:color w:val="000000"/>
                <w:sz w:val="20"/>
              </w:rPr>
            </w:pPr>
            <w:r w:rsidRPr="00CC2E40">
              <w:rPr>
                <w:b/>
                <w:bCs/>
                <w:color w:val="000000"/>
                <w:sz w:val="20"/>
              </w:rPr>
              <w:t>Stálé zatížení</w:t>
            </w:r>
          </w:p>
        </w:tc>
        <w:tc>
          <w:tcPr>
            <w:tcW w:w="1529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Charakteristické (</w:t>
            </w:r>
            <w:proofErr w:type="spellStart"/>
            <w:r w:rsidRPr="00CC2E40">
              <w:rPr>
                <w:color w:val="000000"/>
                <w:sz w:val="20"/>
              </w:rPr>
              <w:t>kN</w:t>
            </w:r>
            <w:proofErr w:type="spellEnd"/>
            <w:r w:rsidRPr="00CC2E40">
              <w:rPr>
                <w:color w:val="000000"/>
                <w:sz w:val="20"/>
              </w:rPr>
              <w:t>/m2)</w:t>
            </w:r>
          </w:p>
        </w:tc>
        <w:tc>
          <w:tcPr>
            <w:tcW w:w="52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proofErr w:type="spellStart"/>
            <w:r w:rsidRPr="00CC2E40">
              <w:rPr>
                <w:color w:val="000000"/>
                <w:sz w:val="20"/>
              </w:rPr>
              <w:t>γ</w:t>
            </w:r>
            <w:r w:rsidRPr="00CC2E40">
              <w:rPr>
                <w:color w:val="000000"/>
                <w:sz w:val="20"/>
                <w:vertAlign w:val="subscript"/>
              </w:rPr>
              <w:t>f</w:t>
            </w:r>
            <w:proofErr w:type="spellEnd"/>
          </w:p>
        </w:tc>
        <w:tc>
          <w:tcPr>
            <w:tcW w:w="118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8D8D8"/>
            <w:vAlign w:val="center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Návrhové [</w:t>
            </w:r>
            <w:proofErr w:type="spellStart"/>
            <w:r w:rsidRPr="00CC2E40">
              <w:rPr>
                <w:color w:val="000000"/>
                <w:sz w:val="20"/>
              </w:rPr>
              <w:t>kN</w:t>
            </w:r>
            <w:proofErr w:type="spellEnd"/>
            <w:r w:rsidRPr="00CC2E40">
              <w:rPr>
                <w:color w:val="000000"/>
                <w:sz w:val="20"/>
              </w:rPr>
              <w:t>/m]</w:t>
            </w:r>
          </w:p>
        </w:tc>
      </w:tr>
      <w:tr w:rsidR="00CC2E40" w:rsidRPr="00CC2E40" w:rsidTr="00CC2E40">
        <w:trPr>
          <w:gridAfter w:val="1"/>
          <w:wAfter w:w="318" w:type="dxa"/>
          <w:trHeight w:val="315"/>
        </w:trPr>
        <w:tc>
          <w:tcPr>
            <w:tcW w:w="4691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Typ zatížení</w:t>
            </w:r>
          </w:p>
        </w:tc>
        <w:tc>
          <w:tcPr>
            <w:tcW w:w="1529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  <w:tc>
          <w:tcPr>
            <w:tcW w:w="52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  <w:tc>
          <w:tcPr>
            <w:tcW w:w="118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</w:p>
        </w:tc>
      </w:tr>
      <w:tr w:rsidR="00CC2E40" w:rsidRPr="00CC2E40" w:rsidTr="00CC2E40">
        <w:trPr>
          <w:gridAfter w:val="1"/>
          <w:wAfter w:w="318" w:type="dxa"/>
          <w:trHeight w:val="300"/>
        </w:trPr>
        <w:tc>
          <w:tcPr>
            <w:tcW w:w="469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Cementový potěr tl. 110mm</w:t>
            </w:r>
            <w:r>
              <w:rPr>
                <w:color w:val="000000"/>
                <w:sz w:val="20"/>
              </w:rPr>
              <w:t xml:space="preserve"> (90mm + 20mm ve vlně)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2,530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3,416</w:t>
            </w:r>
          </w:p>
        </w:tc>
      </w:tr>
      <w:tr w:rsidR="00CC2E40" w:rsidRPr="00CC2E40" w:rsidTr="00CC2E40">
        <w:trPr>
          <w:gridAfter w:val="1"/>
          <w:wAfter w:w="318" w:type="dxa"/>
          <w:trHeight w:val="315"/>
        </w:trPr>
        <w:tc>
          <w:tcPr>
            <w:tcW w:w="469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VSŽ plech 12001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0,100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1,35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0,135</w:t>
            </w:r>
          </w:p>
        </w:tc>
      </w:tr>
      <w:tr w:rsidR="00CC2E40" w:rsidRPr="00CC2E40" w:rsidTr="00CC2E40">
        <w:trPr>
          <w:gridAfter w:val="1"/>
          <w:wAfter w:w="318" w:type="dxa"/>
          <w:trHeight w:val="315"/>
        </w:trPr>
        <w:tc>
          <w:tcPr>
            <w:tcW w:w="4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Celkem stálé</w:t>
            </w:r>
          </w:p>
        </w:tc>
        <w:tc>
          <w:tcPr>
            <w:tcW w:w="152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2,630</w:t>
            </w:r>
          </w:p>
        </w:tc>
        <w:tc>
          <w:tcPr>
            <w:tcW w:w="5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color w:val="000000"/>
                <w:sz w:val="20"/>
              </w:rPr>
            </w:pPr>
            <w:r w:rsidRPr="00CC2E40">
              <w:rPr>
                <w:color w:val="000000"/>
                <w:sz w:val="20"/>
              </w:rPr>
              <w:t> </w:t>
            </w: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8CCE4"/>
            <w:noWrap/>
            <w:vAlign w:val="bottom"/>
            <w:hideMark/>
          </w:tcPr>
          <w:p w:rsidR="00CC2E40" w:rsidRPr="00CC2E40" w:rsidRDefault="00CC2E40" w:rsidP="00CC2E40">
            <w:pPr>
              <w:jc w:val="center"/>
              <w:rPr>
                <w:b/>
                <w:bCs/>
                <w:color w:val="000000"/>
                <w:sz w:val="20"/>
              </w:rPr>
            </w:pPr>
            <w:r w:rsidRPr="00CC2E40">
              <w:rPr>
                <w:b/>
                <w:bCs/>
                <w:color w:val="000000"/>
                <w:sz w:val="20"/>
              </w:rPr>
              <w:t>3,551</w:t>
            </w:r>
          </w:p>
        </w:tc>
      </w:tr>
    </w:tbl>
    <w:p w:rsidR="00F665F2" w:rsidRPr="00CC2E40" w:rsidRDefault="002848D7" w:rsidP="00435794">
      <w:pPr>
        <w:rPr>
          <w:sz w:val="2"/>
          <w:szCs w:val="2"/>
        </w:rPr>
      </w:pPr>
      <w:r>
        <w:br w:type="page"/>
      </w:r>
      <w:r w:rsidRPr="002848D7">
        <w:rPr>
          <w:sz w:val="2"/>
          <w:szCs w:val="2"/>
        </w:rPr>
        <w:lastRenderedPageBreak/>
        <w:t xml:space="preserve"> </w:t>
      </w:r>
    </w:p>
    <w:p w:rsidR="00E85913" w:rsidRDefault="000D0BE4" w:rsidP="00435794">
      <w:r>
        <w:t>Vlastní tíha nosných konstrukcí byla uvažována použitým výpočetním programem.</w:t>
      </w:r>
    </w:p>
    <w:p w:rsidR="00545195" w:rsidRDefault="00545195" w:rsidP="00435794"/>
    <w:p w:rsidR="002848D7" w:rsidRDefault="000D0BE4" w:rsidP="00435794">
      <w:r>
        <w:t xml:space="preserve">Betonové </w:t>
      </w:r>
      <w:proofErr w:type="spellStart"/>
      <w:r>
        <w:t>kce</w:t>
      </w:r>
      <w:proofErr w:type="spellEnd"/>
      <w:r>
        <w:t xml:space="preserve"> </w:t>
      </w:r>
      <w:r>
        <w:tab/>
        <w:t xml:space="preserve">– 25,0 </w:t>
      </w:r>
      <w:proofErr w:type="spellStart"/>
      <w:r>
        <w:t>kN</w:t>
      </w:r>
      <w:proofErr w:type="spellEnd"/>
      <w:r>
        <w:t>/m3</w:t>
      </w:r>
    </w:p>
    <w:p w:rsidR="00FF21BD" w:rsidRDefault="00E6541F" w:rsidP="00DC617E">
      <w:r>
        <w:t xml:space="preserve">Zděné </w:t>
      </w:r>
      <w:proofErr w:type="spellStart"/>
      <w:r>
        <w:t>kce</w:t>
      </w:r>
      <w:proofErr w:type="spellEnd"/>
      <w:r>
        <w:tab/>
        <w:t>- 18</w:t>
      </w:r>
      <w:r w:rsidR="000D0BE4">
        <w:t xml:space="preserve">,0 </w:t>
      </w:r>
      <w:proofErr w:type="spellStart"/>
      <w:r w:rsidR="000D0BE4">
        <w:t>kN</w:t>
      </w:r>
      <w:proofErr w:type="spellEnd"/>
      <w:r w:rsidR="000D0BE4">
        <w:t>/m3</w:t>
      </w:r>
    </w:p>
    <w:p w:rsidR="00C518D1" w:rsidRDefault="00C518D1" w:rsidP="00DC617E">
      <w:r>
        <w:t xml:space="preserve">Ocelové konstrukce - 78,5 </w:t>
      </w:r>
      <w:proofErr w:type="spellStart"/>
      <w:r>
        <w:t>kN</w:t>
      </w:r>
      <w:proofErr w:type="spellEnd"/>
      <w:r>
        <w:t>/m3</w:t>
      </w:r>
    </w:p>
    <w:p w:rsidR="00DC617E" w:rsidRDefault="00DC617E" w:rsidP="00DC617E"/>
    <w:p w:rsidR="00CA2C89" w:rsidRPr="00B3097A" w:rsidRDefault="00CA2C89" w:rsidP="00B3097A">
      <w:pPr>
        <w:rPr>
          <w:b/>
          <w:sz w:val="28"/>
          <w:szCs w:val="28"/>
          <w:u w:val="single"/>
        </w:rPr>
      </w:pPr>
      <w:proofErr w:type="gramStart"/>
      <w:r w:rsidRPr="00B3097A">
        <w:rPr>
          <w:b/>
          <w:sz w:val="28"/>
          <w:szCs w:val="28"/>
          <w:u w:val="single"/>
        </w:rPr>
        <w:t xml:space="preserve">D.2 </w:t>
      </w:r>
      <w:r w:rsidRPr="00B3097A">
        <w:rPr>
          <w:b/>
          <w:sz w:val="28"/>
          <w:szCs w:val="28"/>
          <w:u w:val="single"/>
        </w:rPr>
        <w:tab/>
        <w:t>Zatížení</w:t>
      </w:r>
      <w:proofErr w:type="gramEnd"/>
      <w:r w:rsidRPr="00B3097A">
        <w:rPr>
          <w:b/>
          <w:sz w:val="28"/>
          <w:szCs w:val="28"/>
          <w:u w:val="single"/>
        </w:rPr>
        <w:t xml:space="preserve"> proměnná</w:t>
      </w:r>
    </w:p>
    <w:p w:rsidR="00512737" w:rsidRDefault="00512737" w:rsidP="00512737">
      <w:r>
        <w:rPr>
          <w:b/>
        </w:rPr>
        <w:tab/>
      </w:r>
      <w:r w:rsidRPr="008B5E0E">
        <w:rPr>
          <w:b/>
        </w:rPr>
        <w:t>Zatížení užitné</w:t>
      </w:r>
      <w:r w:rsidRPr="00C559D1">
        <w:t xml:space="preserve"> bylo uvažováno dle ČSN EN 1991-1-1. Při návrhu byla použita kategorie </w:t>
      </w:r>
      <w:r>
        <w:t>následující kategorie s charakteristickými hodnotami zatížení:</w:t>
      </w:r>
    </w:p>
    <w:p w:rsidR="00512737" w:rsidRDefault="00512737" w:rsidP="002848D7">
      <w:pPr>
        <w:numPr>
          <w:ilvl w:val="0"/>
          <w:numId w:val="42"/>
        </w:numPr>
        <w:tabs>
          <w:tab w:val="left" w:pos="709"/>
          <w:tab w:val="left" w:pos="2977"/>
        </w:tabs>
      </w:pPr>
      <w:r>
        <w:t>kat.</w:t>
      </w:r>
      <w:r w:rsidR="002848D7">
        <w:t xml:space="preserve"> H – 0,75</w:t>
      </w:r>
      <w:r>
        <w:t xml:space="preserve"> </w:t>
      </w:r>
      <w:proofErr w:type="spellStart"/>
      <w:r>
        <w:t>kN</w:t>
      </w:r>
      <w:proofErr w:type="spellEnd"/>
      <w:r>
        <w:t xml:space="preserve">/m2 </w:t>
      </w:r>
      <w:r w:rsidR="002848D7">
        <w:tab/>
      </w:r>
      <w:r>
        <w:t xml:space="preserve">= </w:t>
      </w:r>
      <w:proofErr w:type="spellStart"/>
      <w:r w:rsidR="00104C08">
        <w:t>nepochozí</w:t>
      </w:r>
      <w:proofErr w:type="spellEnd"/>
      <w:r w:rsidR="00104C08">
        <w:t xml:space="preserve"> střechy, zatížení od údržby</w:t>
      </w:r>
    </w:p>
    <w:p w:rsidR="00253CFE" w:rsidRDefault="00253CFE" w:rsidP="00253CFE">
      <w:pPr>
        <w:tabs>
          <w:tab w:val="left" w:pos="709"/>
          <w:tab w:val="left" w:pos="2977"/>
        </w:tabs>
        <w:ind w:left="720"/>
      </w:pPr>
    </w:p>
    <w:p w:rsidR="00512737" w:rsidRDefault="00512737" w:rsidP="00512737">
      <w:r>
        <w:tab/>
      </w:r>
      <w:r w:rsidRPr="005448EA">
        <w:rPr>
          <w:b/>
        </w:rPr>
        <w:t>Zatížení sněhem</w:t>
      </w:r>
      <w:r>
        <w:t xml:space="preserve"> bylo stanoveno dle ČSN EN 1991-1-3 ed.2 jako pro sněhovou oblast I</w:t>
      </w:r>
      <w:r w:rsidR="002848D7">
        <w:t>., tedy 0,75</w:t>
      </w:r>
      <w:r w:rsidR="00E85913">
        <w:t xml:space="preserve"> </w:t>
      </w:r>
      <w:proofErr w:type="spellStart"/>
      <w:r w:rsidR="00E85913">
        <w:t>kN</w:t>
      </w:r>
      <w:proofErr w:type="spellEnd"/>
      <w:r w:rsidR="00E85913">
        <w:t>/m2. Charakteristickou hodnotu</w:t>
      </w:r>
      <w:r>
        <w:t xml:space="preserve"> </w:t>
      </w:r>
      <w:r w:rsidR="00E85913">
        <w:t xml:space="preserve">zatížení lze uvažovat </w:t>
      </w:r>
      <w:r w:rsidR="002848D7">
        <w:t>0,56</w:t>
      </w:r>
      <w:r w:rsidRPr="00B07C66">
        <w:t xml:space="preserve"> </w:t>
      </w:r>
      <w:proofErr w:type="spellStart"/>
      <w:r w:rsidRPr="00B07C66">
        <w:t>kN</w:t>
      </w:r>
      <w:proofErr w:type="spellEnd"/>
      <w:r w:rsidRPr="00B07C66">
        <w:t>/m2</w:t>
      </w:r>
      <w:r>
        <w:t xml:space="preserve"> (sklon střechy α = </w:t>
      </w:r>
      <w:r w:rsidR="00B07C66">
        <w:t>0</w:t>
      </w:r>
      <w:r>
        <w:t xml:space="preserve">°; </w:t>
      </w:r>
      <w:proofErr w:type="spellStart"/>
      <w:r>
        <w:t>C</w:t>
      </w:r>
      <w:r w:rsidRPr="00334CC7">
        <w:rPr>
          <w:vertAlign w:val="subscript"/>
        </w:rPr>
        <w:t>e</w:t>
      </w:r>
      <w:proofErr w:type="spellEnd"/>
      <w:r>
        <w:t xml:space="preserve"> = 1,0</w:t>
      </w:r>
      <w:r w:rsidRPr="00495B35">
        <w:t xml:space="preserve">; </w:t>
      </w:r>
      <w:proofErr w:type="spellStart"/>
      <w:r w:rsidRPr="00495B35">
        <w:t>C</w:t>
      </w:r>
      <w:r w:rsidRPr="00495B35">
        <w:rPr>
          <w:vertAlign w:val="subscript"/>
        </w:rPr>
        <w:t>t</w:t>
      </w:r>
      <w:proofErr w:type="spellEnd"/>
      <w:r w:rsidRPr="00495B35">
        <w:t xml:space="preserve"> </w:t>
      </w:r>
      <w:r>
        <w:t>= 1,0</w:t>
      </w:r>
      <w:r w:rsidRPr="00495B35">
        <w:t xml:space="preserve">; </w:t>
      </w:r>
      <w:proofErr w:type="spellStart"/>
      <w:r w:rsidRPr="00495B35">
        <w:t>s</w:t>
      </w:r>
      <w:r w:rsidRPr="00334CC7">
        <w:rPr>
          <w:vertAlign w:val="subscript"/>
        </w:rPr>
        <w:t>k</w:t>
      </w:r>
      <w:proofErr w:type="spellEnd"/>
      <w:r>
        <w:t xml:space="preserve"> = 1,0, </w:t>
      </w:r>
      <w:proofErr w:type="spellStart"/>
      <w:r>
        <w:t>μ</w:t>
      </w:r>
      <w:r w:rsidRPr="00334CC7">
        <w:rPr>
          <w:vertAlign w:val="subscript"/>
        </w:rPr>
        <w:t>i</w:t>
      </w:r>
      <w:proofErr w:type="spellEnd"/>
      <w:r w:rsidRPr="00334CC7">
        <w:rPr>
          <w:vertAlign w:val="subscript"/>
        </w:rPr>
        <w:t>,(α)</w:t>
      </w:r>
      <w:r w:rsidRPr="00334CC7">
        <w:t xml:space="preserve"> </w:t>
      </w:r>
      <w:r>
        <w:t>= 0,8 pro α = (0°-30°)).</w:t>
      </w:r>
      <w:r w:rsidR="00B07C66">
        <w:t xml:space="preserve"> </w:t>
      </w:r>
      <w:r w:rsidR="002848D7">
        <w:t xml:space="preserve">Je předpokládáno, že současně nebude působit na střešní rovinu zatížení sněhem i </w:t>
      </w:r>
      <w:r w:rsidR="00104C08">
        <w:t>užitné zatížení od údržby - je uvažováno vyšší hodnota, tedy zatížení od údržby.</w:t>
      </w:r>
    </w:p>
    <w:p w:rsidR="00B45003" w:rsidRDefault="00B45003" w:rsidP="00512737"/>
    <w:p w:rsidR="00B45003" w:rsidRPr="008E01B2" w:rsidRDefault="00B45003" w:rsidP="00512737">
      <w:r>
        <w:rPr>
          <w:b/>
        </w:rPr>
        <w:tab/>
      </w:r>
      <w:r w:rsidRPr="005448EA">
        <w:rPr>
          <w:b/>
        </w:rPr>
        <w:t xml:space="preserve">Zatížení </w:t>
      </w:r>
      <w:r>
        <w:rPr>
          <w:b/>
        </w:rPr>
        <w:t xml:space="preserve">technologiemi </w:t>
      </w:r>
      <w:r w:rsidR="002F1D08">
        <w:t xml:space="preserve">bylo uvažováno hodnotou 0,75 </w:t>
      </w:r>
      <w:proofErr w:type="spellStart"/>
      <w:r w:rsidR="002F1D08">
        <w:t>kN</w:t>
      </w:r>
      <w:proofErr w:type="spellEnd"/>
      <w:r w:rsidR="002F1D08">
        <w:t>/m2 (kabely, potrubí, jednotky</w:t>
      </w:r>
      <w:r>
        <w:t>).</w:t>
      </w:r>
      <w:r w:rsidR="008E01B2">
        <w:t xml:space="preserve"> Zatížení od nové VZT jednotky je uvažováno 15 </w:t>
      </w:r>
      <w:proofErr w:type="spellStart"/>
      <w:r w:rsidR="008E01B2">
        <w:t>kN</w:t>
      </w:r>
      <w:proofErr w:type="spellEnd"/>
      <w:r w:rsidR="008E01B2">
        <w:t xml:space="preserve"> (1,5t). Zatížení od stávající zachované VZT jednotky 5kN (0,5t). Zatížení od VZT tlumičů 1,25 </w:t>
      </w:r>
      <w:proofErr w:type="spellStart"/>
      <w:r w:rsidR="008E01B2">
        <w:t>kN</w:t>
      </w:r>
      <w:proofErr w:type="spellEnd"/>
      <w:r w:rsidR="008E01B2">
        <w:t>/kus (125 kg/ks).</w:t>
      </w:r>
    </w:p>
    <w:p w:rsidR="00AA2E2E" w:rsidRDefault="00512737" w:rsidP="00CA2C89">
      <w:r>
        <w:tab/>
      </w:r>
    </w:p>
    <w:p w:rsidR="007143EC" w:rsidRDefault="007143EC" w:rsidP="00CA2C89">
      <w:pPr>
        <w:rPr>
          <w:b/>
        </w:rPr>
      </w:pPr>
      <w:r>
        <w:tab/>
      </w:r>
      <w:r w:rsidRPr="005448EA">
        <w:rPr>
          <w:b/>
        </w:rPr>
        <w:t xml:space="preserve">Zatížení </w:t>
      </w:r>
      <w:r>
        <w:rPr>
          <w:b/>
        </w:rPr>
        <w:t>větrem</w:t>
      </w:r>
    </w:p>
    <w:p w:rsidR="007143EC" w:rsidRDefault="007143EC" w:rsidP="00CA2C89"/>
    <w:tbl>
      <w:tblPr>
        <w:tblW w:w="4648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2616"/>
        <w:gridCol w:w="716"/>
        <w:gridCol w:w="1316"/>
      </w:tblGrid>
      <w:tr w:rsidR="007143EC" w:rsidRPr="007143EC" w:rsidTr="007143EC">
        <w:trPr>
          <w:trHeight w:val="315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Výška objektu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z =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18,000 m</w:t>
            </w:r>
          </w:p>
        </w:tc>
      </w:tr>
      <w:tr w:rsidR="007143EC" w:rsidRPr="007143EC" w:rsidTr="007143EC">
        <w:trPr>
          <w:trHeight w:val="315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Větrná oblast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I.</w:t>
            </w:r>
          </w:p>
        </w:tc>
      </w:tr>
      <w:tr w:rsidR="007143EC" w:rsidRPr="007143EC" w:rsidTr="007143EC">
        <w:trPr>
          <w:trHeight w:val="315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Kategorie terénu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III</w:t>
            </w:r>
          </w:p>
        </w:tc>
      </w:tr>
      <w:tr w:rsidR="007143EC" w:rsidRPr="007143EC" w:rsidTr="007143EC">
        <w:trPr>
          <w:trHeight w:val="315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Součinitel orografie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gramStart"/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  <w:r w:rsidRPr="007143EC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o</w:t>
            </w: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(z) =</w:t>
            </w:r>
            <w:proofErr w:type="gramEnd"/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1,00 [-]</w:t>
            </w:r>
          </w:p>
        </w:tc>
      </w:tr>
      <w:tr w:rsidR="007143EC" w:rsidRPr="007143EC" w:rsidTr="007143EC">
        <w:trPr>
          <w:trHeight w:val="300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60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Rychlost větru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v</w:t>
            </w:r>
            <w:r w:rsidRPr="007143EC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b</w:t>
            </w:r>
            <w:proofErr w:type="spellEnd"/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 xml:space="preserve"> =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22,5 m/s</w:t>
            </w:r>
          </w:p>
        </w:tc>
      </w:tr>
      <w:tr w:rsidR="007143EC" w:rsidRPr="007143EC" w:rsidTr="007143EC">
        <w:trPr>
          <w:trHeight w:val="375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Parametr drsnosti terénu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z</w:t>
            </w:r>
            <w:r w:rsidRPr="007143EC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0</w:t>
            </w: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 xml:space="preserve"> = 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0,300 m</w:t>
            </w:r>
          </w:p>
        </w:tc>
      </w:tr>
      <w:tr w:rsidR="007143EC" w:rsidRPr="007143EC" w:rsidTr="007143EC">
        <w:trPr>
          <w:trHeight w:val="360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Součinitel terénu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k</w:t>
            </w:r>
            <w:r w:rsidRPr="007143EC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r</w:t>
            </w:r>
            <w:proofErr w:type="spellEnd"/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 xml:space="preserve"> = 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0,215 [-]</w:t>
            </w:r>
          </w:p>
        </w:tc>
      </w:tr>
      <w:tr w:rsidR="007143EC" w:rsidRPr="007143EC" w:rsidTr="007143EC">
        <w:trPr>
          <w:trHeight w:val="360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Součinitel drsnosti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proofErr w:type="gramStart"/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c</w:t>
            </w:r>
            <w:r w:rsidRPr="007143EC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r</w:t>
            </w:r>
            <w:proofErr w:type="spellEnd"/>
            <w:r w:rsidRPr="007143EC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(z)</w:t>
            </w: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 xml:space="preserve"> =</w:t>
            </w:r>
            <w:proofErr w:type="gramEnd"/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0,882 [-]</w:t>
            </w:r>
          </w:p>
        </w:tc>
      </w:tr>
      <w:tr w:rsidR="007143EC" w:rsidRPr="007143EC" w:rsidTr="007143EC">
        <w:trPr>
          <w:trHeight w:val="360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Střední rychlost větru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v</w:t>
            </w:r>
            <w:r w:rsidRPr="007143EC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m</w:t>
            </w:r>
            <w:proofErr w:type="spellEnd"/>
            <w:r w:rsidRPr="007143EC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(z)</w:t>
            </w: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 xml:space="preserve"> = 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19,84 m/s</w:t>
            </w:r>
          </w:p>
        </w:tc>
      </w:tr>
      <w:tr w:rsidR="007143EC" w:rsidRPr="007143EC" w:rsidTr="007143EC">
        <w:trPr>
          <w:trHeight w:val="360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Intenzita turbulence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I</w:t>
            </w:r>
            <w:r w:rsidRPr="007143EC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v(z)</w:t>
            </w: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 xml:space="preserve"> =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color w:val="000000"/>
                <w:sz w:val="22"/>
                <w:szCs w:val="22"/>
              </w:rPr>
              <w:t>0,244 [-]</w:t>
            </w:r>
          </w:p>
        </w:tc>
      </w:tr>
      <w:tr w:rsidR="007143EC" w:rsidRPr="007143EC" w:rsidTr="007143EC">
        <w:trPr>
          <w:trHeight w:val="360"/>
        </w:trPr>
        <w:tc>
          <w:tcPr>
            <w:tcW w:w="2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Maximální dynamický tlak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7143EC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q</w:t>
            </w:r>
            <w:r w:rsidRPr="007143EC">
              <w:rPr>
                <w:rFonts w:ascii="Calibri" w:hAnsi="Calibri"/>
                <w:b/>
                <w:bCs/>
                <w:color w:val="000000"/>
                <w:sz w:val="22"/>
                <w:szCs w:val="22"/>
                <w:vertAlign w:val="subscript"/>
              </w:rPr>
              <w:t>p</w:t>
            </w:r>
            <w:proofErr w:type="spellEnd"/>
            <w:r w:rsidRPr="007143EC">
              <w:rPr>
                <w:rFonts w:ascii="Calibri" w:hAnsi="Calibri"/>
                <w:b/>
                <w:bCs/>
                <w:color w:val="000000"/>
                <w:sz w:val="22"/>
                <w:szCs w:val="22"/>
                <w:vertAlign w:val="subscript"/>
              </w:rPr>
              <w:t>(z</w:t>
            </w:r>
            <w:r w:rsidRPr="007143EC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) = 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7143EC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0,667 </w:t>
            </w:r>
            <w:proofErr w:type="spellStart"/>
            <w:r w:rsidRPr="007143EC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kPa</w:t>
            </w:r>
            <w:proofErr w:type="spellEnd"/>
          </w:p>
        </w:tc>
      </w:tr>
    </w:tbl>
    <w:p w:rsidR="000E2FAC" w:rsidRDefault="000E2FAC" w:rsidP="000E2FAC">
      <w:pPr>
        <w:pStyle w:val="Nadpis1"/>
        <w:spacing w:line="276" w:lineRule="auto"/>
        <w:ind w:left="709"/>
      </w:pPr>
    </w:p>
    <w:p w:rsidR="007143EC" w:rsidRPr="002B6966" w:rsidRDefault="007143EC" w:rsidP="007143EC">
      <w:r>
        <w:br w:type="page"/>
      </w:r>
    </w:p>
    <w:tbl>
      <w:tblPr>
        <w:tblW w:w="42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1786"/>
        <w:gridCol w:w="2476"/>
        <w:gridCol w:w="146"/>
        <w:gridCol w:w="146"/>
      </w:tblGrid>
      <w:tr w:rsidR="007143EC" w:rsidRPr="007143EC" w:rsidTr="007143EC">
        <w:trPr>
          <w:trHeight w:val="255"/>
        </w:trPr>
        <w:tc>
          <w:tcPr>
            <w:tcW w:w="42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143EC">
              <w:rPr>
                <w:rFonts w:ascii="Calibri" w:hAnsi="Calibri"/>
                <w:b/>
                <w:bCs/>
                <w:color w:val="000000"/>
                <w:sz w:val="20"/>
              </w:rPr>
              <w:t>Tlak větru na sedlovou střechu - příčný směr</w:t>
            </w:r>
          </w:p>
        </w:tc>
      </w:tr>
      <w:tr w:rsidR="007143EC" w:rsidRPr="007143EC" w:rsidTr="007143EC">
        <w:trPr>
          <w:trHeight w:val="255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α =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5,0 °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</w:tr>
      <w:tr w:rsidR="007143EC" w:rsidRPr="007143EC" w:rsidTr="007143EC">
        <w:trPr>
          <w:trHeight w:val="255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e = 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36,0 m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Fmin</w:t>
            </w:r>
            <w:proofErr w:type="spellEnd"/>
            <w:r w:rsidRPr="007143EC">
              <w:rPr>
                <w:rFonts w:ascii="Calibri" w:hAnsi="Calibri"/>
                <w:color w:val="000000"/>
                <w:sz w:val="20"/>
              </w:rPr>
              <w:t xml:space="preserve"> = 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-1,700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W</w:t>
            </w:r>
            <w:r w:rsidRPr="007143EC">
              <w:rPr>
                <w:rFonts w:ascii="Calibri" w:hAnsi="Calibri"/>
                <w:color w:val="000000"/>
                <w:sz w:val="20"/>
                <w:vertAlign w:val="subscript"/>
              </w:rPr>
              <w:t>F</w:t>
            </w:r>
            <w:r w:rsidRPr="007143EC">
              <w:rPr>
                <w:rFonts w:ascii="Calibri" w:hAnsi="Calibri"/>
                <w:color w:val="000000"/>
                <w:sz w:val="20"/>
              </w:rPr>
              <w:t xml:space="preserve"> =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-1,134 </w:t>
            </w: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kPa</w:t>
            </w:r>
            <w:proofErr w:type="spellEnd"/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Fmax</w:t>
            </w:r>
            <w:proofErr w:type="spellEnd"/>
            <w:r w:rsidRPr="007143EC">
              <w:rPr>
                <w:rFonts w:ascii="Calibri" w:hAnsi="Calibri"/>
                <w:color w:val="000000"/>
                <w:sz w:val="20"/>
              </w:rPr>
              <w:t xml:space="preserve"> = 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0,000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W</w:t>
            </w:r>
            <w:r w:rsidRPr="007143EC">
              <w:rPr>
                <w:rFonts w:ascii="Calibri" w:hAnsi="Calibri"/>
                <w:color w:val="000000"/>
                <w:sz w:val="20"/>
                <w:vertAlign w:val="subscript"/>
              </w:rPr>
              <w:t>F</w:t>
            </w:r>
            <w:r w:rsidRPr="007143EC">
              <w:rPr>
                <w:rFonts w:ascii="Calibri" w:hAnsi="Calibri"/>
                <w:color w:val="000000"/>
                <w:sz w:val="20"/>
              </w:rPr>
              <w:t xml:space="preserve"> =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0,000 </w:t>
            </w: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kPa</w:t>
            </w:r>
            <w:proofErr w:type="spellEnd"/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Gmin</w:t>
            </w:r>
            <w:proofErr w:type="spellEnd"/>
            <w:r w:rsidRPr="007143EC">
              <w:rPr>
                <w:rFonts w:ascii="Calibri" w:hAnsi="Calibri"/>
                <w:color w:val="000000"/>
                <w:sz w:val="20"/>
              </w:rPr>
              <w:t xml:space="preserve"> = 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-1,200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W</w:t>
            </w:r>
            <w:r w:rsidRPr="007143EC">
              <w:rPr>
                <w:rFonts w:ascii="Calibri" w:hAnsi="Calibri"/>
                <w:color w:val="000000"/>
                <w:sz w:val="20"/>
                <w:vertAlign w:val="subscript"/>
              </w:rPr>
              <w:t>G</w:t>
            </w:r>
            <w:r w:rsidRPr="007143EC">
              <w:rPr>
                <w:rFonts w:ascii="Calibri" w:hAnsi="Calibri"/>
                <w:color w:val="000000"/>
                <w:sz w:val="20"/>
              </w:rPr>
              <w:t xml:space="preserve"> =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-0,800 </w:t>
            </w: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kPa</w:t>
            </w:r>
            <w:proofErr w:type="spellEnd"/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Gmax</w:t>
            </w:r>
            <w:proofErr w:type="spellEnd"/>
            <w:r w:rsidRPr="007143EC">
              <w:rPr>
                <w:rFonts w:ascii="Calibri" w:hAnsi="Calibri"/>
                <w:color w:val="000000"/>
                <w:sz w:val="20"/>
              </w:rPr>
              <w:t xml:space="preserve"> = 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0,000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W</w:t>
            </w:r>
            <w:r w:rsidRPr="007143EC">
              <w:rPr>
                <w:rFonts w:ascii="Calibri" w:hAnsi="Calibri"/>
                <w:color w:val="000000"/>
                <w:sz w:val="20"/>
                <w:vertAlign w:val="subscript"/>
              </w:rPr>
              <w:t>G</w:t>
            </w:r>
            <w:r w:rsidRPr="007143EC">
              <w:rPr>
                <w:rFonts w:ascii="Calibri" w:hAnsi="Calibri"/>
                <w:color w:val="000000"/>
                <w:sz w:val="20"/>
              </w:rPr>
              <w:t xml:space="preserve"> =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0,000 </w:t>
            </w: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kPa</w:t>
            </w:r>
            <w:proofErr w:type="spellEnd"/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Hmin</w:t>
            </w:r>
            <w:proofErr w:type="spellEnd"/>
            <w:r w:rsidRPr="007143EC">
              <w:rPr>
                <w:rFonts w:ascii="Calibri" w:hAnsi="Calibri"/>
                <w:color w:val="000000"/>
                <w:sz w:val="20"/>
              </w:rPr>
              <w:t xml:space="preserve"> = 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-0,600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W</w:t>
            </w:r>
            <w:r w:rsidRPr="007143EC">
              <w:rPr>
                <w:rFonts w:ascii="Calibri" w:hAnsi="Calibri"/>
                <w:color w:val="000000"/>
                <w:sz w:val="20"/>
                <w:vertAlign w:val="subscript"/>
              </w:rPr>
              <w:t>H</w:t>
            </w:r>
            <w:r w:rsidRPr="007143EC">
              <w:rPr>
                <w:rFonts w:ascii="Calibri" w:hAnsi="Calibri"/>
                <w:color w:val="000000"/>
                <w:sz w:val="20"/>
              </w:rPr>
              <w:t xml:space="preserve"> =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-0,400 </w:t>
            </w: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kPa</w:t>
            </w:r>
            <w:proofErr w:type="spellEnd"/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Hmax</w:t>
            </w:r>
            <w:proofErr w:type="spellEnd"/>
            <w:r w:rsidRPr="007143EC">
              <w:rPr>
                <w:rFonts w:ascii="Calibri" w:hAnsi="Calibri"/>
                <w:color w:val="000000"/>
                <w:sz w:val="20"/>
              </w:rPr>
              <w:t xml:space="preserve"> = 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0,000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W</w:t>
            </w:r>
            <w:r w:rsidRPr="007143EC">
              <w:rPr>
                <w:rFonts w:ascii="Calibri" w:hAnsi="Calibri"/>
                <w:color w:val="000000"/>
                <w:sz w:val="20"/>
                <w:vertAlign w:val="subscript"/>
              </w:rPr>
              <w:t>H</w:t>
            </w:r>
            <w:r w:rsidRPr="007143EC">
              <w:rPr>
                <w:rFonts w:ascii="Calibri" w:hAnsi="Calibri"/>
                <w:color w:val="000000"/>
                <w:sz w:val="20"/>
              </w:rPr>
              <w:t xml:space="preserve"> =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0,000 </w:t>
            </w: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kPa</w:t>
            </w:r>
            <w:proofErr w:type="spellEnd"/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Imin = 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-0,600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W</w:t>
            </w:r>
            <w:r w:rsidRPr="007143EC">
              <w:rPr>
                <w:rFonts w:ascii="Calibri" w:hAnsi="Calibri"/>
                <w:color w:val="000000"/>
                <w:sz w:val="20"/>
                <w:vertAlign w:val="subscript"/>
              </w:rPr>
              <w:t>I</w:t>
            </w:r>
            <w:r w:rsidRPr="007143EC">
              <w:rPr>
                <w:rFonts w:ascii="Calibri" w:hAnsi="Calibri"/>
                <w:color w:val="000000"/>
                <w:sz w:val="20"/>
              </w:rPr>
              <w:t xml:space="preserve"> =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-0,400 </w:t>
            </w: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kPa</w:t>
            </w:r>
            <w:proofErr w:type="spellEnd"/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Imax</w:t>
            </w:r>
            <w:proofErr w:type="spellEnd"/>
            <w:r w:rsidRPr="007143EC">
              <w:rPr>
                <w:rFonts w:ascii="Calibri" w:hAnsi="Calibri"/>
                <w:color w:val="000000"/>
                <w:sz w:val="20"/>
              </w:rPr>
              <w:t xml:space="preserve"> = 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-0,600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WI =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-0,400 </w:t>
            </w: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kPa</w:t>
            </w:r>
            <w:proofErr w:type="spellEnd"/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Jmin</w:t>
            </w:r>
            <w:proofErr w:type="spellEnd"/>
            <w:r w:rsidRPr="007143EC">
              <w:rPr>
                <w:rFonts w:ascii="Calibri" w:hAnsi="Calibri"/>
                <w:color w:val="000000"/>
                <w:sz w:val="20"/>
              </w:rPr>
              <w:t xml:space="preserve"> = 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0,200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W</w:t>
            </w:r>
            <w:r w:rsidRPr="007143EC">
              <w:rPr>
                <w:rFonts w:ascii="Calibri" w:hAnsi="Calibri"/>
                <w:color w:val="000000"/>
                <w:sz w:val="20"/>
                <w:vertAlign w:val="subscript"/>
              </w:rPr>
              <w:t>J</w:t>
            </w:r>
            <w:r w:rsidRPr="007143EC">
              <w:rPr>
                <w:rFonts w:ascii="Calibri" w:hAnsi="Calibri"/>
                <w:color w:val="000000"/>
                <w:sz w:val="20"/>
              </w:rPr>
              <w:t xml:space="preserve"> =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0,133 </w:t>
            </w: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kPa</w:t>
            </w:r>
            <w:proofErr w:type="spellEnd"/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Jmax</w:t>
            </w:r>
            <w:proofErr w:type="spellEnd"/>
            <w:r w:rsidRPr="007143EC">
              <w:rPr>
                <w:rFonts w:ascii="Calibri" w:hAnsi="Calibri"/>
                <w:color w:val="000000"/>
                <w:sz w:val="20"/>
              </w:rPr>
              <w:t xml:space="preserve"> = 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-0,600</w:t>
            </w: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7143EC" w:rsidRPr="007143EC" w:rsidTr="007143EC">
        <w:trPr>
          <w:trHeight w:val="300"/>
        </w:trPr>
        <w:tc>
          <w:tcPr>
            <w:tcW w:w="178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jc w:val="right"/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>W</w:t>
            </w:r>
            <w:r w:rsidRPr="007143EC">
              <w:rPr>
                <w:rFonts w:ascii="Calibri" w:hAnsi="Calibri"/>
                <w:color w:val="000000"/>
                <w:sz w:val="20"/>
                <w:vertAlign w:val="subscript"/>
              </w:rPr>
              <w:t>J</w:t>
            </w:r>
            <w:r w:rsidRPr="007143EC">
              <w:rPr>
                <w:rFonts w:ascii="Calibri" w:hAnsi="Calibri"/>
                <w:color w:val="000000"/>
                <w:sz w:val="20"/>
              </w:rPr>
              <w:t xml:space="preserve"> =</w:t>
            </w:r>
          </w:p>
        </w:tc>
        <w:tc>
          <w:tcPr>
            <w:tcW w:w="2476" w:type="dxa"/>
            <w:tcBorders>
              <w:top w:val="nil"/>
              <w:left w:val="nil"/>
              <w:bottom w:val="nil"/>
              <w:right w:val="nil"/>
            </w:tcBorders>
            <w:shd w:val="clear" w:color="000000" w:fill="D7E4BC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0"/>
              </w:rPr>
            </w:pPr>
            <w:r w:rsidRPr="007143EC">
              <w:rPr>
                <w:rFonts w:ascii="Calibri" w:hAnsi="Calibri"/>
                <w:color w:val="000000"/>
                <w:sz w:val="20"/>
              </w:rPr>
              <w:t xml:space="preserve">-0,400 </w:t>
            </w:r>
            <w:proofErr w:type="spellStart"/>
            <w:r w:rsidRPr="007143EC">
              <w:rPr>
                <w:rFonts w:ascii="Calibri" w:hAnsi="Calibri"/>
                <w:color w:val="000000"/>
                <w:sz w:val="20"/>
              </w:rPr>
              <w:t>kPa</w:t>
            </w:r>
            <w:proofErr w:type="spellEnd"/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43EC" w:rsidRPr="007143EC" w:rsidRDefault="007143EC" w:rsidP="007143EC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:rsidR="00B07C66" w:rsidRPr="002B6966" w:rsidRDefault="00B07C66" w:rsidP="007143EC"/>
    <w:p w:rsidR="00D87159" w:rsidRDefault="007143EC" w:rsidP="002B6966">
      <w:pPr>
        <w:rPr>
          <w:szCs w:val="24"/>
          <w:u w:val="single"/>
          <w:lang w:val="en-US"/>
        </w:rPr>
      </w:pPr>
      <w:r w:rsidRPr="007143EC">
        <w:rPr>
          <w:noProof/>
          <w:szCs w:val="24"/>
        </w:rPr>
        <w:drawing>
          <wp:inline distT="0" distB="0" distL="0" distR="0">
            <wp:extent cx="5199038" cy="2727297"/>
            <wp:effectExtent l="19050" t="0" r="1612" b="0"/>
            <wp:docPr id="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1177" t="6667" r="830" b="1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557" cy="273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3E2" w:rsidRDefault="002B6966" w:rsidP="00D815BF">
      <w:pPr>
        <w:pStyle w:val="Nadpis1"/>
        <w:numPr>
          <w:ilvl w:val="0"/>
          <w:numId w:val="41"/>
        </w:numPr>
        <w:spacing w:line="360" w:lineRule="auto"/>
        <w:ind w:left="709" w:hanging="709"/>
        <w:rPr>
          <w:szCs w:val="28"/>
        </w:rPr>
      </w:pPr>
      <w:r>
        <w:rPr>
          <w:szCs w:val="28"/>
        </w:rPr>
        <w:br w:type="page"/>
      </w:r>
      <w:bookmarkStart w:id="8" w:name="_Toc22540134"/>
      <w:r>
        <w:rPr>
          <w:szCs w:val="28"/>
        </w:rPr>
        <w:lastRenderedPageBreak/>
        <w:t>Posouzení navržených konstrukcí</w:t>
      </w:r>
      <w:bookmarkEnd w:id="8"/>
    </w:p>
    <w:p w:rsidR="00620275" w:rsidRDefault="00620275" w:rsidP="00D815BF">
      <w:pPr>
        <w:pStyle w:val="Nadpis2"/>
      </w:pPr>
      <w:bookmarkStart w:id="9" w:name="_Toc22540135"/>
      <w:proofErr w:type="gramStart"/>
      <w:r>
        <w:t>E.1</w:t>
      </w:r>
      <w:r>
        <w:tab/>
      </w:r>
      <w:r w:rsidR="00F13F81">
        <w:t>Posudek</w:t>
      </w:r>
      <w:proofErr w:type="gramEnd"/>
      <w:r w:rsidR="00F13F81">
        <w:t xml:space="preserve"> str</w:t>
      </w:r>
      <w:r w:rsidR="007E7665">
        <w:t xml:space="preserve">opní </w:t>
      </w:r>
      <w:proofErr w:type="spellStart"/>
      <w:r w:rsidR="007E7665">
        <w:t>kce</w:t>
      </w:r>
      <w:proofErr w:type="spellEnd"/>
      <w:r w:rsidR="007E7665">
        <w:t xml:space="preserve"> nad 4.NP -</w:t>
      </w:r>
      <w:r w:rsidR="00F13F81">
        <w:t> </w:t>
      </w:r>
      <w:r w:rsidR="007E7665">
        <w:t>Nová</w:t>
      </w:r>
      <w:r w:rsidR="00F13F81">
        <w:t xml:space="preserve"> skladb</w:t>
      </w:r>
      <w:r w:rsidR="007E7665">
        <w:t>a</w:t>
      </w:r>
      <w:r w:rsidR="00F13F81">
        <w:t xml:space="preserve"> střechy</w:t>
      </w:r>
      <w:bookmarkEnd w:id="9"/>
    </w:p>
    <w:p w:rsidR="00D815BF" w:rsidRPr="00D815BF" w:rsidRDefault="00D815BF" w:rsidP="00D815BF"/>
    <w:p w:rsidR="00620275" w:rsidRDefault="00D815BF" w:rsidP="00620275">
      <w:r>
        <w:t>Model konstrukce - výsek</w:t>
      </w:r>
    </w:p>
    <w:p w:rsidR="00D815BF" w:rsidRDefault="00D815BF" w:rsidP="00D815BF">
      <w:r>
        <w:rPr>
          <w:noProof/>
        </w:rPr>
        <w:drawing>
          <wp:inline distT="0" distB="0" distL="0" distR="0">
            <wp:extent cx="5760000" cy="2920596"/>
            <wp:effectExtent l="19050" t="0" r="0" b="0"/>
            <wp:docPr id="8" name="obrázek 5" descr="C:\Users\jan.fischer\Desktop\tiskarna\vysek_strecha\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an.fischer\Desktop\tiskarna\vysek_strecha\model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051" t="16146" r="12834" b="5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920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5BF" w:rsidRDefault="00D815BF" w:rsidP="00D815BF">
      <w:r>
        <w:tab/>
      </w:r>
    </w:p>
    <w:p w:rsidR="00D815BF" w:rsidRPr="00CF7CC7" w:rsidRDefault="00D815BF" w:rsidP="00D815BF">
      <w:r>
        <w:t xml:space="preserve">Stálé zatížení - Zatížení od skladby konstrukce </w:t>
      </w:r>
      <w:r w:rsidR="00CF7CC7">
        <w:rPr>
          <w:lang w:val="en-US"/>
        </w:rPr>
        <w:t>[</w:t>
      </w:r>
      <w:proofErr w:type="spellStart"/>
      <w:r w:rsidR="00CF7CC7">
        <w:rPr>
          <w:lang w:val="en-US"/>
        </w:rPr>
        <w:t>kN</w:t>
      </w:r>
      <w:proofErr w:type="spellEnd"/>
      <w:r w:rsidR="00CF7CC7">
        <w:rPr>
          <w:lang w:val="en-US"/>
        </w:rPr>
        <w:t>/m2]</w:t>
      </w:r>
    </w:p>
    <w:p w:rsidR="00D815BF" w:rsidRDefault="00D815BF" w:rsidP="00D815BF"/>
    <w:p w:rsidR="00D815BF" w:rsidRDefault="00D815BF" w:rsidP="00D815BF">
      <w:r>
        <w:rPr>
          <w:noProof/>
        </w:rPr>
        <w:drawing>
          <wp:inline distT="0" distB="0" distL="0" distR="0">
            <wp:extent cx="5760000" cy="3205886"/>
            <wp:effectExtent l="19050" t="0" r="0" b="0"/>
            <wp:docPr id="9" name="obrázek 6" descr="C:\Users\jan.fischer\Desktop\tiskarna\vysek_strecha\zatizeni_sklad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an.fischer\Desktop\tiskarna\vysek_strecha\zatizeni_skladba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9468" t="8333" r="7038" b="3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0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5BF" w:rsidRDefault="00D815BF" w:rsidP="00D815BF">
      <w:r>
        <w:br w:type="page"/>
      </w:r>
      <w:r>
        <w:lastRenderedPageBreak/>
        <w:t xml:space="preserve">Proměnné zatížení - Zatížení užitné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/m2]</w:t>
      </w:r>
    </w:p>
    <w:p w:rsidR="00D815BF" w:rsidRDefault="00D815BF" w:rsidP="00D815BF">
      <w:r>
        <w:rPr>
          <w:noProof/>
        </w:rPr>
        <w:drawing>
          <wp:inline distT="0" distB="0" distL="0" distR="0">
            <wp:extent cx="5760000" cy="3284020"/>
            <wp:effectExtent l="19050" t="0" r="0" b="0"/>
            <wp:docPr id="10" name="obrázek 7" descr="C:\Users\jan.fischer\Desktop\tiskarna\vysek_strecha\zatizeni_uzit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an.fischer\Desktop\tiskarna\vysek_strecha\zatizeni_uzitne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9606" t="7031" r="7314" b="3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5BF" w:rsidRPr="00D815BF" w:rsidRDefault="00D815BF" w:rsidP="00D815BF"/>
    <w:p w:rsidR="00D815BF" w:rsidRPr="00D815BF" w:rsidRDefault="00D815BF" w:rsidP="00D815BF">
      <w:r>
        <w:t xml:space="preserve">Proměnné zatížení - Zatížení větrem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/m2]</w:t>
      </w:r>
    </w:p>
    <w:p w:rsidR="00D815BF" w:rsidRPr="00D815BF" w:rsidRDefault="00D815BF" w:rsidP="00D815BF">
      <w:pPr>
        <w:rPr>
          <w:b/>
        </w:rPr>
      </w:pPr>
      <w:r>
        <w:rPr>
          <w:noProof/>
        </w:rPr>
        <w:drawing>
          <wp:inline distT="0" distB="0" distL="0" distR="0">
            <wp:extent cx="5760000" cy="3425822"/>
            <wp:effectExtent l="19050" t="0" r="0" b="0"/>
            <wp:docPr id="11" name="obrázek 8" descr="C:\Users\jan.fischer\Desktop\tiskarna\vysek_strecha\zatizeni_vetr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an.fischer\Desktop\tiskarna\vysek_strecha\zatizeni_vetrem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8088" t="6510" r="8556" b="-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425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5BF" w:rsidRDefault="00E62233" w:rsidP="00206B1E">
      <w:pPr>
        <w:pStyle w:val="Nadpis2"/>
      </w:pPr>
      <w:r w:rsidRPr="00E62233">
        <w:t xml:space="preserve"> </w:t>
      </w:r>
    </w:p>
    <w:p w:rsidR="00D815BF" w:rsidRDefault="00D815BF" w:rsidP="00D815BF">
      <w:pPr>
        <w:rPr>
          <w:lang w:val="en-US"/>
        </w:rPr>
      </w:pPr>
      <w:r>
        <w:br w:type="page"/>
      </w:r>
      <w:r>
        <w:lastRenderedPageBreak/>
        <w:t xml:space="preserve">Proměnné zatížení - Zatížení technologiemi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/m2]</w:t>
      </w:r>
    </w:p>
    <w:p w:rsidR="00D815BF" w:rsidRDefault="00D815BF" w:rsidP="00D815BF">
      <w:r>
        <w:rPr>
          <w:noProof/>
        </w:rPr>
        <w:drawing>
          <wp:inline distT="0" distB="0" distL="0" distR="0">
            <wp:extent cx="5760000" cy="3256951"/>
            <wp:effectExtent l="19050" t="0" r="0" b="0"/>
            <wp:docPr id="12" name="obrázek 9" descr="C:\Users\jan.fischer\Desktop\tiskarna\vysek_strecha\zatizeni_technolog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an.fischer\Desktop\tiskarna\vysek_strecha\zatizeni_technologie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7812" t="6510" r="8418" b="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5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5BF" w:rsidRDefault="00D815BF" w:rsidP="00D815BF"/>
    <w:p w:rsidR="00D815BF" w:rsidRDefault="00D815BF" w:rsidP="00D815BF"/>
    <w:p w:rsidR="00D815BF" w:rsidRDefault="00D815BF" w:rsidP="00D815BF">
      <w:r>
        <w:t xml:space="preserve">Průběh vnitřních sil - Normálová síla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]</w:t>
      </w:r>
    </w:p>
    <w:p w:rsidR="00004D23" w:rsidRDefault="00D815BF" w:rsidP="00D815BF">
      <w:r>
        <w:rPr>
          <w:noProof/>
        </w:rPr>
        <w:drawing>
          <wp:inline distT="0" distB="0" distL="0" distR="0">
            <wp:extent cx="5760000" cy="2877131"/>
            <wp:effectExtent l="19050" t="0" r="0" b="0"/>
            <wp:docPr id="13" name="obrázek 10" descr="C:\Users\jan.fischer\Desktop\tiskarna\vysek_strecha\prubeh_normalov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jan.fischer\Desktop\tiskarna\vysek_strecha\prubeh_normalovka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7398" t="16406" r="8838" b="4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877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D23" w:rsidRDefault="00004D23" w:rsidP="00D815BF"/>
    <w:p w:rsidR="00004D23" w:rsidRDefault="00004D23" w:rsidP="00004D23">
      <w:r>
        <w:br w:type="page"/>
      </w:r>
      <w:r>
        <w:lastRenderedPageBreak/>
        <w:t xml:space="preserve">Průběh vnitřních sil - Posouvající síla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]</w:t>
      </w:r>
    </w:p>
    <w:p w:rsidR="00004D23" w:rsidRDefault="00004D23" w:rsidP="00D815BF">
      <w:r>
        <w:rPr>
          <w:noProof/>
        </w:rPr>
        <w:drawing>
          <wp:inline distT="0" distB="0" distL="0" distR="0">
            <wp:extent cx="5760000" cy="2759837"/>
            <wp:effectExtent l="19050" t="0" r="0" b="0"/>
            <wp:docPr id="14" name="obrázek 11" descr="C:\Users\jan.fischer\Desktop\tiskarna\vysek_strecha\prubeh_posouvac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jan.fischer\Desktop\tiskarna\vysek_strecha\prubeh_posouvacka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7536" t="15365" r="8970" b="9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759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D23" w:rsidRDefault="00004D23" w:rsidP="00D815BF"/>
    <w:p w:rsidR="00004D23" w:rsidRDefault="00004D23" w:rsidP="00D815BF"/>
    <w:p w:rsidR="00004D23" w:rsidRDefault="00004D23" w:rsidP="00D815BF">
      <w:pPr>
        <w:rPr>
          <w:lang w:val="en-US"/>
        </w:rPr>
      </w:pPr>
      <w:r>
        <w:t xml:space="preserve">Průběh vnitřních sil - Ohybový moment </w:t>
      </w:r>
      <w:r>
        <w:rPr>
          <w:lang w:val="en-US"/>
        </w:rPr>
        <w:t>[</w:t>
      </w:r>
      <w:proofErr w:type="spellStart"/>
      <w:r>
        <w:rPr>
          <w:lang w:val="en-US"/>
        </w:rPr>
        <w:t>kNm</w:t>
      </w:r>
      <w:proofErr w:type="spellEnd"/>
      <w:r>
        <w:rPr>
          <w:lang w:val="en-US"/>
        </w:rPr>
        <w:t>]</w:t>
      </w:r>
    </w:p>
    <w:p w:rsidR="00004D23" w:rsidRDefault="00004D23" w:rsidP="00D815BF">
      <w:r>
        <w:rPr>
          <w:noProof/>
        </w:rPr>
        <w:drawing>
          <wp:inline distT="0" distB="0" distL="0" distR="0">
            <wp:extent cx="5760000" cy="2744569"/>
            <wp:effectExtent l="19050" t="0" r="0" b="0"/>
            <wp:docPr id="15" name="obrázek 12" descr="C:\Users\jan.fischer\Desktop\tiskarna\vysek_strecha\prubeh_M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an.fischer\Desktop\tiskarna\vysek_strecha\prubeh_My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7264" t="16146" r="9798" b="9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744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D23" w:rsidRDefault="00004D23" w:rsidP="00004D23">
      <w:r>
        <w:br w:type="page"/>
      </w:r>
      <w:r>
        <w:lastRenderedPageBreak/>
        <w:t xml:space="preserve">Posouzení MSÚ - Posouzení využití oceli </w:t>
      </w:r>
      <w:r>
        <w:rPr>
          <w:lang w:val="en-US"/>
        </w:rPr>
        <w:t>[*100</w:t>
      </w:r>
      <w:r>
        <w:t>=%</w:t>
      </w:r>
      <w:r>
        <w:rPr>
          <w:lang w:val="en-US"/>
        </w:rPr>
        <w:t>]</w:t>
      </w:r>
    </w:p>
    <w:p w:rsidR="00004D23" w:rsidRDefault="00004D23" w:rsidP="00004D23">
      <w:r>
        <w:rPr>
          <w:noProof/>
        </w:rPr>
        <w:drawing>
          <wp:inline distT="0" distB="0" distL="0" distR="0">
            <wp:extent cx="5760000" cy="2737139"/>
            <wp:effectExtent l="19050" t="0" r="0" b="0"/>
            <wp:docPr id="17" name="obrázek 13" descr="C:\Users\jan.fischer\Desktop\tiskarna\vysek_strecha\posudek_oce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an.fischer\Desktop\tiskarna\vysek_strecha\posudek_oceli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7812" t="16406" r="9660" b="9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737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D23" w:rsidRDefault="00004D23" w:rsidP="00004D23"/>
    <w:p w:rsidR="00004D23" w:rsidRDefault="00004D23" w:rsidP="00004D23"/>
    <w:p w:rsidR="00004D23" w:rsidRPr="00004D23" w:rsidRDefault="00004D23" w:rsidP="00004D23"/>
    <w:p w:rsidR="00004D23" w:rsidRDefault="00004D23" w:rsidP="00D815BF">
      <w:r>
        <w:t xml:space="preserve">Posouzení MSP - Posouzení svislé deformace konstrukce </w:t>
      </w:r>
      <w:r>
        <w:rPr>
          <w:lang w:val="en-US"/>
        </w:rPr>
        <w:t>[mm]</w:t>
      </w:r>
    </w:p>
    <w:p w:rsidR="005C00C4" w:rsidRDefault="005C00C4" w:rsidP="00D815BF">
      <w:r>
        <w:rPr>
          <w:noProof/>
        </w:rPr>
        <w:drawing>
          <wp:inline distT="0" distB="0" distL="0" distR="0">
            <wp:extent cx="5760000" cy="2814875"/>
            <wp:effectExtent l="19050" t="0" r="0" b="0"/>
            <wp:docPr id="18" name="obrázek 14" descr="C:\Users\jan.fischer\Desktop\tiskarna\vysek_strecha\defomace_svis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jan.fischer\Desktop\tiskarna\vysek_strecha\defomace_svisl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7536" t="14844" r="9384" b="8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8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00C4" w:rsidRDefault="005C00C4" w:rsidP="00D815BF">
      <w:r>
        <w:t>Posudek krokve I220</w:t>
      </w:r>
    </w:p>
    <w:p w:rsidR="008E01B2" w:rsidRDefault="0002118C" w:rsidP="00D815BF"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z,1</m:t>
              </m:r>
            </m:sub>
          </m:sSub>
          <m:r>
            <w:rPr>
              <w:rFonts w:ascii="Cambria Math" w:hAnsi="Cambria Math"/>
            </w:rPr>
            <m:t>=23,6 mm 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max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L</m:t>
              </m:r>
            </m:num>
            <m:den>
              <m:r>
                <w:rPr>
                  <w:rFonts w:ascii="Cambria Math" w:hAnsi="Cambria Math"/>
                </w:rPr>
                <m:t>250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8250</m:t>
              </m:r>
            </m:num>
            <m:den>
              <m:r>
                <w:rPr>
                  <w:rFonts w:ascii="Cambria Math" w:hAnsi="Cambria Math"/>
                </w:rPr>
                <m:t>250</m:t>
              </m:r>
            </m:den>
          </m:f>
          <m:r>
            <w:rPr>
              <w:rFonts w:ascii="Cambria Math" w:hAnsi="Cambria Math"/>
            </w:rPr>
            <m:t>=33mm</m:t>
          </m:r>
        </m:oMath>
      </m:oMathPara>
    </w:p>
    <w:p w:rsidR="008E01B2" w:rsidRDefault="008E01B2" w:rsidP="00D815BF">
      <w:r>
        <w:t>Průhyb krokve vyhovuje.</w:t>
      </w:r>
    </w:p>
    <w:p w:rsidR="008E01B2" w:rsidRDefault="008E01B2" w:rsidP="00D815BF"/>
    <w:p w:rsidR="008E01B2" w:rsidRDefault="008E01B2" w:rsidP="008E01B2">
      <w:r>
        <w:t>Posudek průvlaku 2xU200</w:t>
      </w:r>
    </w:p>
    <w:p w:rsidR="008E01B2" w:rsidRDefault="0002118C" w:rsidP="008E01B2"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z,2</m:t>
              </m:r>
            </m:sub>
          </m:sSub>
          <m:r>
            <w:rPr>
              <w:rFonts w:ascii="Cambria Math" w:hAnsi="Cambria Math"/>
            </w:rPr>
            <m:t>=8,8 mm 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max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L</m:t>
              </m:r>
            </m:num>
            <m:den>
              <m:r>
                <w:rPr>
                  <w:rFonts w:ascii="Cambria Math" w:hAnsi="Cambria Math"/>
                </w:rPr>
                <m:t>500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4200</m:t>
              </m:r>
            </m:num>
            <m:den>
              <m:r>
                <w:rPr>
                  <w:rFonts w:ascii="Cambria Math" w:hAnsi="Cambria Math"/>
                </w:rPr>
                <m:t>350</m:t>
              </m:r>
            </m:den>
          </m:f>
          <m:r>
            <w:rPr>
              <w:rFonts w:ascii="Cambria Math" w:hAnsi="Cambria Math"/>
            </w:rPr>
            <m:t>=12mm</m:t>
          </m:r>
        </m:oMath>
      </m:oMathPara>
    </w:p>
    <w:p w:rsidR="008E01B2" w:rsidRDefault="008E01B2" w:rsidP="008E01B2">
      <w:r>
        <w:t>Průhyb krokve vyhovuje.</w:t>
      </w:r>
    </w:p>
    <w:p w:rsidR="00206B1E" w:rsidRDefault="00206B1E" w:rsidP="008E01B2">
      <w:pPr>
        <w:pStyle w:val="Nadpis2"/>
      </w:pPr>
      <w:r>
        <w:br w:type="page"/>
      </w:r>
      <w:bookmarkStart w:id="10" w:name="_Toc22540136"/>
      <w:proofErr w:type="gramStart"/>
      <w:r>
        <w:lastRenderedPageBreak/>
        <w:t>E.2</w:t>
      </w:r>
      <w:r>
        <w:tab/>
      </w:r>
      <w:r w:rsidR="00F13F81">
        <w:t>Posudek</w:t>
      </w:r>
      <w:proofErr w:type="gramEnd"/>
      <w:r w:rsidR="00F13F81">
        <w:t xml:space="preserve"> stropní </w:t>
      </w:r>
      <w:proofErr w:type="spellStart"/>
      <w:r w:rsidR="00F13F81">
        <w:t>kce</w:t>
      </w:r>
      <w:proofErr w:type="spellEnd"/>
      <w:r w:rsidR="00F13F81">
        <w:t xml:space="preserve"> nad 5.NP - Střecha</w:t>
      </w:r>
      <w:r>
        <w:t xml:space="preserve"> nad VZT jednotkou</w:t>
      </w:r>
      <w:bookmarkEnd w:id="10"/>
    </w:p>
    <w:p w:rsidR="00206B1E" w:rsidRPr="00206B1E" w:rsidRDefault="008E01B2" w:rsidP="00206B1E">
      <w:r>
        <w:tab/>
      </w:r>
      <w:r w:rsidR="00206B1E">
        <w:t>Předpoklad: Stávající středový nosník I240 bude přitížen od tlumičů na střeše o hmotnosti 250kg. Doplněn je nový nosník IPE200, jenž nepodporuje střešní rovinu, ale slouží k zavěšení stáv</w:t>
      </w:r>
      <w:r w:rsidR="00A05947">
        <w:t>ající VZT jednotky o předpokláda</w:t>
      </w:r>
      <w:r w:rsidR="00206B1E">
        <w:t>né hmotnosti 500kg.</w:t>
      </w:r>
    </w:p>
    <w:p w:rsidR="008E01B2" w:rsidRDefault="008E01B2" w:rsidP="008E01B2"/>
    <w:p w:rsidR="008E01B2" w:rsidRDefault="008E01B2" w:rsidP="008E01B2">
      <w:r>
        <w:t>Model konstrukce</w:t>
      </w:r>
    </w:p>
    <w:p w:rsidR="008E01B2" w:rsidRDefault="008E01B2" w:rsidP="008E01B2">
      <w:r>
        <w:rPr>
          <w:noProof/>
        </w:rPr>
        <w:drawing>
          <wp:inline distT="0" distB="0" distL="0" distR="0">
            <wp:extent cx="5400000" cy="2891509"/>
            <wp:effectExtent l="19050" t="0" r="0" b="0"/>
            <wp:docPr id="19" name="obrázek 15" descr="C:\Users\jan.fischer\Desktop\tiskarna\strecha_vzt\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jan.fischer\Desktop\tiskarna\strecha_vzt\model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8162" t="17448" r="13938" b="14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891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1B2" w:rsidRDefault="008E01B2" w:rsidP="008E01B2"/>
    <w:p w:rsidR="008E01B2" w:rsidRDefault="008E01B2" w:rsidP="008E01B2">
      <w:pPr>
        <w:rPr>
          <w:lang w:val="en-US"/>
        </w:rPr>
      </w:pPr>
      <w:r>
        <w:t xml:space="preserve">Stálé zatížení - Zatížení od skladby konstrukce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/m]</w:t>
      </w:r>
    </w:p>
    <w:p w:rsidR="008E01B2" w:rsidRDefault="008E01B2" w:rsidP="008E01B2">
      <w:r>
        <w:rPr>
          <w:noProof/>
        </w:rPr>
        <w:drawing>
          <wp:inline distT="0" distB="0" distL="0" distR="0">
            <wp:extent cx="5400000" cy="3785791"/>
            <wp:effectExtent l="19050" t="0" r="0" b="0"/>
            <wp:docPr id="29" name="obrázek 16" descr="C:\Users\jan.fischer\Desktop\tiskarna\strecha_vzt\zatizeni_sklad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jan.fischer\Desktop\tiskarna\strecha_vzt\zatizeni_skladba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6368" t="6771" r="16009" b="3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785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1B2" w:rsidRDefault="008E01B2" w:rsidP="008E01B2">
      <w:r>
        <w:br w:type="page"/>
      </w:r>
      <w:r>
        <w:lastRenderedPageBreak/>
        <w:t xml:space="preserve">Proměnné zatížení - Zatížení užitné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/m]</w:t>
      </w:r>
    </w:p>
    <w:p w:rsidR="008E01B2" w:rsidRDefault="008E01B2" w:rsidP="008E01B2">
      <w:r>
        <w:rPr>
          <w:noProof/>
        </w:rPr>
        <w:drawing>
          <wp:inline distT="0" distB="0" distL="0" distR="0">
            <wp:extent cx="5400000" cy="4021038"/>
            <wp:effectExtent l="19050" t="0" r="0" b="0"/>
            <wp:docPr id="30" name="obrázek 17" descr="C:\Users\jan.fischer\Desktop\tiskarna\strecha_vzt\zatizeni_uzit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an.fischer\Desktop\tiskarna\strecha_vzt\zatizeni_uzitne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6920" t="5469" r="157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21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1B2" w:rsidRPr="008E01B2" w:rsidRDefault="008E01B2" w:rsidP="008E01B2">
      <w:r>
        <w:t xml:space="preserve">Proměnné zatížení - Zatížení technologiemi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/m]</w:t>
      </w:r>
    </w:p>
    <w:p w:rsidR="008E01B2" w:rsidRDefault="008E01B2" w:rsidP="008E01B2">
      <w:r>
        <w:rPr>
          <w:noProof/>
        </w:rPr>
        <w:drawing>
          <wp:inline distT="0" distB="0" distL="0" distR="0">
            <wp:extent cx="5400000" cy="3020723"/>
            <wp:effectExtent l="19050" t="0" r="0" b="0"/>
            <wp:docPr id="31" name="obrázek 18" descr="C:\Users\jan.fischer\Desktop\tiskarna\strecha_vzt\zatizeni_technolog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jan.fischer\Desktop\tiskarna\strecha_vzt\zatizeni_technologie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5816" t="24740" r="16285" b="3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20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1B2" w:rsidRDefault="008E01B2" w:rsidP="008E01B2">
      <w:r>
        <w:br w:type="page"/>
      </w:r>
      <w:r>
        <w:lastRenderedPageBreak/>
        <w:t xml:space="preserve">Průběh vnitřních sil - Posouvající síla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]</w:t>
      </w:r>
    </w:p>
    <w:p w:rsidR="008E01B2" w:rsidRDefault="008E01B2" w:rsidP="008E01B2">
      <w:r>
        <w:rPr>
          <w:noProof/>
        </w:rPr>
        <w:drawing>
          <wp:inline distT="0" distB="0" distL="0" distR="0">
            <wp:extent cx="5400000" cy="3077111"/>
            <wp:effectExtent l="19050" t="0" r="0" b="0"/>
            <wp:docPr id="1571" name="obrázek 19" descr="C:\Users\jan.fischer\Desktop\tiskarna\strecha_vzt\posouvajíci_si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jan.fischer\Desktop\tiskarna\strecha_vzt\posouvajíci_sila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16092" t="23177" r="15871" b="3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77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1B2" w:rsidRDefault="008E01B2" w:rsidP="008E01B2">
      <w:pPr>
        <w:rPr>
          <w:lang w:val="en-US"/>
        </w:rPr>
      </w:pPr>
      <w:r>
        <w:t xml:space="preserve">Průběh vnitřních sil - Ohybový moment </w:t>
      </w:r>
      <w:r>
        <w:rPr>
          <w:lang w:val="en-US"/>
        </w:rPr>
        <w:t>[</w:t>
      </w:r>
      <w:proofErr w:type="spellStart"/>
      <w:r>
        <w:rPr>
          <w:lang w:val="en-US"/>
        </w:rPr>
        <w:t>kNm</w:t>
      </w:r>
      <w:proofErr w:type="spellEnd"/>
      <w:r>
        <w:rPr>
          <w:lang w:val="en-US"/>
        </w:rPr>
        <w:t>]</w:t>
      </w:r>
    </w:p>
    <w:p w:rsidR="008E01B2" w:rsidRDefault="008E01B2" w:rsidP="008E01B2">
      <w:r>
        <w:rPr>
          <w:noProof/>
        </w:rPr>
        <w:drawing>
          <wp:inline distT="0" distB="0" distL="0" distR="0">
            <wp:extent cx="5400000" cy="3066151"/>
            <wp:effectExtent l="19050" t="0" r="0" b="0"/>
            <wp:docPr id="1572" name="obrázek 20" descr="C:\Users\jan.fischer\Desktop\tiskarna\strecha_vzt\ohybovy_moment_M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jan.fischer\Desktop\tiskarna\strecha_vzt\ohybovy_moment_My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5680" t="25521" r="16699" b="2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66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1B2" w:rsidRDefault="008E01B2" w:rsidP="008E01B2"/>
    <w:p w:rsidR="008E01B2" w:rsidRDefault="008E01B2" w:rsidP="008E01B2">
      <w:r>
        <w:br w:type="page"/>
      </w:r>
      <w:r>
        <w:lastRenderedPageBreak/>
        <w:t xml:space="preserve">Posouzení MSÚ - Posouzení využití oceli </w:t>
      </w:r>
      <w:r>
        <w:rPr>
          <w:lang w:val="en-US"/>
        </w:rPr>
        <w:t>[*100</w:t>
      </w:r>
      <w:r>
        <w:t>=%</w:t>
      </w:r>
      <w:r>
        <w:rPr>
          <w:lang w:val="en-US"/>
        </w:rPr>
        <w:t>]</w:t>
      </w:r>
    </w:p>
    <w:p w:rsidR="008E01B2" w:rsidRPr="00004D23" w:rsidRDefault="008E01B2" w:rsidP="008E01B2">
      <w:r>
        <w:rPr>
          <w:noProof/>
        </w:rPr>
        <w:drawing>
          <wp:inline distT="0" distB="0" distL="0" distR="0">
            <wp:extent cx="5400000" cy="3005590"/>
            <wp:effectExtent l="19050" t="0" r="0" b="0"/>
            <wp:docPr id="1573" name="obrázek 21" descr="C:\Users\jan.fischer\Desktop\tiskarna\strecha_vzt\posudek_oc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jan.fischer\Desktop\tiskarna\strecha_vzt\posudek_ocel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5816" t="26302" r="16561" b="2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0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1B2" w:rsidRDefault="008E01B2" w:rsidP="008E01B2">
      <w:r>
        <w:t xml:space="preserve">Posouzení MSP - Posouzení svislé deformace konstrukce </w:t>
      </w:r>
      <w:r>
        <w:rPr>
          <w:lang w:val="en-US"/>
        </w:rPr>
        <w:t>[mm]</w:t>
      </w:r>
    </w:p>
    <w:p w:rsidR="008E01B2" w:rsidRDefault="008E01B2" w:rsidP="008E01B2">
      <w:r>
        <w:rPr>
          <w:noProof/>
        </w:rPr>
        <w:drawing>
          <wp:inline distT="0" distB="0" distL="0" distR="0">
            <wp:extent cx="5400000" cy="2979688"/>
            <wp:effectExtent l="19050" t="0" r="0" b="0"/>
            <wp:docPr id="1574" name="obrázek 22" descr="C:\Users\jan.fischer\Desktop\tiskarna\strecha_vzt\svisla_deform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jan.fischer\Desktop\tiskarna\strecha_vzt\svisla_deformace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5540" t="25781" r="16710" b="3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979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769" w:rsidRDefault="00A71769" w:rsidP="008E01B2"/>
    <w:p w:rsidR="00A71769" w:rsidRDefault="00A71769" w:rsidP="008E01B2"/>
    <w:p w:rsidR="008E01B2" w:rsidRDefault="008E01B2" w:rsidP="00205B33">
      <w:r>
        <w:t>Posudek stávajícího profilu I240</w:t>
      </w:r>
    </w:p>
    <w:p w:rsidR="008E01B2" w:rsidRDefault="0002118C" w:rsidP="008E01B2"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z,1</m:t>
              </m:r>
            </m:sub>
          </m:sSub>
          <m:r>
            <w:rPr>
              <w:rFonts w:ascii="Cambria Math" w:hAnsi="Cambria Math"/>
            </w:rPr>
            <m:t>=28,9 mm ≤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max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L</m:t>
              </m:r>
            </m:num>
            <m:den>
              <m:r>
                <w:rPr>
                  <w:rFonts w:ascii="Cambria Math" w:hAnsi="Cambria Math"/>
                </w:rPr>
                <m:t>250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7500</m:t>
              </m:r>
            </m:num>
            <m:den>
              <m:r>
                <w:rPr>
                  <w:rFonts w:ascii="Cambria Math" w:hAnsi="Cambria Math"/>
                </w:rPr>
                <m:t>250</m:t>
              </m:r>
            </m:den>
          </m:f>
          <m:r>
            <w:rPr>
              <w:rFonts w:ascii="Cambria Math" w:hAnsi="Cambria Math"/>
            </w:rPr>
            <m:t>=30mm</m:t>
          </m:r>
        </m:oMath>
      </m:oMathPara>
    </w:p>
    <w:p w:rsidR="008E01B2" w:rsidRDefault="008E01B2" w:rsidP="00205B33">
      <w:r>
        <w:t xml:space="preserve">Průhyb </w:t>
      </w:r>
      <w:r w:rsidR="00A71769">
        <w:t>nosníku</w:t>
      </w:r>
      <w:r>
        <w:t xml:space="preserve"> vyhovuje.</w:t>
      </w:r>
    </w:p>
    <w:p w:rsidR="00F13F81" w:rsidRDefault="00CF7CC7" w:rsidP="00F13F81">
      <w:pPr>
        <w:pStyle w:val="Nadpis2"/>
      </w:pPr>
      <w:r>
        <w:br w:type="page"/>
      </w:r>
      <w:bookmarkStart w:id="11" w:name="_Toc22540137"/>
      <w:proofErr w:type="gramStart"/>
      <w:r>
        <w:lastRenderedPageBreak/>
        <w:t>E.3</w:t>
      </w:r>
      <w:r>
        <w:tab/>
        <w:t>Posudek</w:t>
      </w:r>
      <w:proofErr w:type="gramEnd"/>
      <w:r>
        <w:t xml:space="preserve"> stropní </w:t>
      </w:r>
      <w:proofErr w:type="spellStart"/>
      <w:r>
        <w:t>kce</w:t>
      </w:r>
      <w:proofErr w:type="spellEnd"/>
      <w:r>
        <w:t xml:space="preserve"> nad 4.NP - </w:t>
      </w:r>
      <w:r w:rsidR="007E7665">
        <w:t>Podlaha pod</w:t>
      </w:r>
      <w:r>
        <w:t xml:space="preserve"> VZT jednotk</w:t>
      </w:r>
      <w:r w:rsidR="007E7665">
        <w:t>ou</w:t>
      </w:r>
      <w:bookmarkEnd w:id="11"/>
    </w:p>
    <w:p w:rsidR="00CF7CC7" w:rsidRDefault="00CF7CC7" w:rsidP="00CF7CC7">
      <w:pPr>
        <w:rPr>
          <w:noProof/>
        </w:rPr>
      </w:pPr>
    </w:p>
    <w:p w:rsidR="00CF7CC7" w:rsidRDefault="00CF7CC7" w:rsidP="00CF7CC7">
      <w:pPr>
        <w:rPr>
          <w:noProof/>
        </w:rPr>
      </w:pPr>
      <w:r>
        <w:rPr>
          <w:noProof/>
        </w:rPr>
        <w:t>Model konstrukce</w:t>
      </w:r>
    </w:p>
    <w:p w:rsidR="00CF7CC7" w:rsidRPr="00CF7CC7" w:rsidRDefault="00CF7CC7" w:rsidP="00CF7CC7">
      <w:r>
        <w:rPr>
          <w:noProof/>
        </w:rPr>
        <w:drawing>
          <wp:inline distT="0" distB="0" distL="0" distR="0">
            <wp:extent cx="5760000" cy="3030564"/>
            <wp:effectExtent l="19050" t="0" r="0" b="0"/>
            <wp:docPr id="1" name="obrázek 1" descr="C:\Users\jan.fischer\Desktop\tiskarna\strecha_pod_vzt\model_konstruk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n.fischer\Desktop\tiskarna\strecha_pod_vzt\model_konstrukce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3673" t="4167" r="3174" b="3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030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CC7" w:rsidRDefault="00A71769" w:rsidP="00CF7CC7">
      <w:r w:rsidRPr="00F13F81">
        <w:t xml:space="preserve"> </w:t>
      </w:r>
    </w:p>
    <w:p w:rsidR="00CF7CC7" w:rsidRDefault="00CF7CC7" w:rsidP="00CF7CC7">
      <w:pPr>
        <w:rPr>
          <w:lang w:val="en-US"/>
        </w:rPr>
      </w:pPr>
      <w:r>
        <w:t xml:space="preserve">Stálé zatížení - Zatížení od skladby konstrukce a zdiva na </w:t>
      </w:r>
      <w:proofErr w:type="gramStart"/>
      <w:r>
        <w:t>vaznicí</w:t>
      </w:r>
      <w:proofErr w:type="gramEnd"/>
      <w:r>
        <w:t xml:space="preserve">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 xml:space="preserve">/m2; </w:t>
      </w:r>
      <w:proofErr w:type="spellStart"/>
      <w:proofErr w:type="gramStart"/>
      <w:r>
        <w:rPr>
          <w:lang w:val="en-US"/>
        </w:rPr>
        <w:t>kN</w:t>
      </w:r>
      <w:proofErr w:type="spellEnd"/>
      <w:r>
        <w:rPr>
          <w:lang w:val="en-US"/>
        </w:rPr>
        <w:t>/m</w:t>
      </w:r>
      <w:proofErr w:type="gramEnd"/>
      <w:r>
        <w:rPr>
          <w:lang w:val="en-US"/>
        </w:rPr>
        <w:t>]</w:t>
      </w:r>
    </w:p>
    <w:p w:rsidR="00CF7CC7" w:rsidRDefault="00CF7CC7" w:rsidP="00CF7CC7">
      <w:r>
        <w:rPr>
          <w:noProof/>
        </w:rPr>
        <w:drawing>
          <wp:inline distT="0" distB="0" distL="0" distR="0">
            <wp:extent cx="5760000" cy="3143952"/>
            <wp:effectExtent l="19050" t="0" r="0" b="0"/>
            <wp:docPr id="21" name="obrázek 2" descr="C:\Users\jan.fischer\Desktop\tiskarna\strecha_pod_vzt\zatizeni_skladbou_a_zdiv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an.fischer\Desktop\tiskarna\strecha_pod_vzt\zatizeni_skladbou_a_zdivem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10438" t="4167" r="9108" b="130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143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CC7" w:rsidRDefault="00CF7CC7" w:rsidP="00CF7CC7">
      <w:r>
        <w:br w:type="page"/>
      </w:r>
      <w:r>
        <w:lastRenderedPageBreak/>
        <w:t xml:space="preserve">Proměnné zatížení - Zatížení užitné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/m2]</w:t>
      </w:r>
    </w:p>
    <w:p w:rsidR="00CF7CC7" w:rsidRDefault="00CF7CC7" w:rsidP="00CF7CC7">
      <w:r>
        <w:rPr>
          <w:noProof/>
        </w:rPr>
        <w:drawing>
          <wp:inline distT="0" distB="0" distL="0" distR="0">
            <wp:extent cx="5760000" cy="3382161"/>
            <wp:effectExtent l="19050" t="0" r="0" b="0"/>
            <wp:docPr id="22" name="obrázek 3" descr="C:\Users\jan.fischer\Desktop\tiskarna\strecha_pod_vzt\zatizeni_uzit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n.fischer\Desktop\tiskarna\strecha_pod_vzt\zatizeni_uzitne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10710" t="7292" r="8970" b="3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82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CC7" w:rsidRDefault="00CF7CC7" w:rsidP="00CF7CC7"/>
    <w:p w:rsidR="00CF7CC7" w:rsidRDefault="00CF7CC7" w:rsidP="00CF7CC7"/>
    <w:p w:rsidR="00CF7CC7" w:rsidRDefault="00CF7CC7" w:rsidP="00CF7CC7">
      <w:r>
        <w:t xml:space="preserve">Proměnné zatížení - Zatížení větrem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/m2]</w:t>
      </w:r>
    </w:p>
    <w:p w:rsidR="00CF7CC7" w:rsidRDefault="00CF7CC7" w:rsidP="00CF7CC7">
      <w:r>
        <w:rPr>
          <w:noProof/>
        </w:rPr>
        <w:drawing>
          <wp:inline distT="0" distB="0" distL="0" distR="0">
            <wp:extent cx="5760000" cy="3546242"/>
            <wp:effectExtent l="19050" t="0" r="0" b="0"/>
            <wp:docPr id="23" name="obrázek 4" descr="C:\Users\jan.fischer\Desktop\tiskarna\strecha_pod_vzt\zatizeni_vetr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an.fischer\Desktop\tiskarna\strecha_pod_vzt\zatizeni_vetrem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9744" t="2604" r="8838" b="2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546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CC7" w:rsidRDefault="00CF7CC7" w:rsidP="00CF7CC7"/>
    <w:p w:rsidR="00CF7CC7" w:rsidRDefault="00CF7CC7" w:rsidP="00CF7CC7">
      <w:r>
        <w:br w:type="page"/>
      </w:r>
      <w:r>
        <w:lastRenderedPageBreak/>
        <w:t xml:space="preserve">Proměnné zatížení - Zatížení technologiemi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 xml:space="preserve">/m2] (VZT </w:t>
      </w:r>
      <w:proofErr w:type="spellStart"/>
      <w:r>
        <w:rPr>
          <w:lang w:val="en-US"/>
        </w:rPr>
        <w:t>jednotka</w:t>
      </w:r>
      <w:proofErr w:type="spellEnd"/>
      <w:r>
        <w:rPr>
          <w:lang w:val="en-US"/>
        </w:rPr>
        <w:t xml:space="preserve"> 2x1,6x5=16 </w:t>
      </w:r>
      <w:proofErr w:type="spellStart"/>
      <w:r>
        <w:rPr>
          <w:lang w:val="en-US"/>
        </w:rPr>
        <w:t>kN</w:t>
      </w:r>
      <w:proofErr w:type="spellEnd"/>
      <w:r>
        <w:t>)</w:t>
      </w:r>
    </w:p>
    <w:p w:rsidR="00CF7CC7" w:rsidRDefault="00F863BF" w:rsidP="00CF7CC7">
      <w:r>
        <w:rPr>
          <w:noProof/>
        </w:rPr>
        <w:drawing>
          <wp:inline distT="0" distB="0" distL="0" distR="0">
            <wp:extent cx="5761549" cy="3347499"/>
            <wp:effectExtent l="19050" t="0" r="0" b="0"/>
            <wp:docPr id="1575" name="obrázek 1" descr="C:\Users\jan.fischer\Desktop\stc_ruzova\technolog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n.fischer\Desktop\stc_ruzova\technologie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13470" t="2065" b="1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549" cy="3347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3BF" w:rsidRDefault="00F863BF" w:rsidP="00CF7CC7"/>
    <w:p w:rsidR="00CF7CC7" w:rsidRDefault="00CF7CC7" w:rsidP="00CF7CC7">
      <w:r>
        <w:t xml:space="preserve">Průběh vnitřních sil - Posouvající síla </w:t>
      </w:r>
      <w:r>
        <w:rPr>
          <w:lang w:val="en-US"/>
        </w:rPr>
        <w:t>[</w:t>
      </w:r>
      <w:proofErr w:type="spellStart"/>
      <w:r>
        <w:rPr>
          <w:lang w:val="en-US"/>
        </w:rPr>
        <w:t>kN</w:t>
      </w:r>
      <w:proofErr w:type="spellEnd"/>
      <w:r>
        <w:rPr>
          <w:lang w:val="en-US"/>
        </w:rPr>
        <w:t>]</w:t>
      </w:r>
    </w:p>
    <w:p w:rsidR="00CF7CC7" w:rsidRDefault="00F863BF" w:rsidP="00CF7CC7">
      <w:r>
        <w:rPr>
          <w:noProof/>
        </w:rPr>
        <w:drawing>
          <wp:inline distT="0" distB="0" distL="0" distR="0">
            <wp:extent cx="5760000" cy="3038225"/>
            <wp:effectExtent l="19050" t="0" r="0" b="0"/>
            <wp:docPr id="1576" name="obrázek 2" descr="C:\Users\jan.fischer\Desktop\stc_ruzova\posouvac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an.fischer\Desktop\stc_ruzova\posouvacka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12504" t="9284" r="845" b="2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CC7" w:rsidRDefault="00BA2E39" w:rsidP="00CF7CC7">
      <w:pPr>
        <w:rPr>
          <w:lang w:val="en-US"/>
        </w:rPr>
      </w:pPr>
      <w:r>
        <w:br w:type="page"/>
      </w:r>
      <w:r w:rsidR="00CF7CC7">
        <w:lastRenderedPageBreak/>
        <w:t xml:space="preserve">Průběh vnitřních sil - Ohybový moment </w:t>
      </w:r>
      <w:r w:rsidR="00CF7CC7">
        <w:rPr>
          <w:lang w:val="en-US"/>
        </w:rPr>
        <w:t>[</w:t>
      </w:r>
      <w:proofErr w:type="spellStart"/>
      <w:r w:rsidR="00CF7CC7">
        <w:rPr>
          <w:lang w:val="en-US"/>
        </w:rPr>
        <w:t>kNm</w:t>
      </w:r>
      <w:proofErr w:type="spellEnd"/>
      <w:r w:rsidR="00CF7CC7">
        <w:rPr>
          <w:lang w:val="en-US"/>
        </w:rPr>
        <w:t>]</w:t>
      </w:r>
    </w:p>
    <w:p w:rsidR="00CF7CC7" w:rsidRDefault="00F863BF" w:rsidP="00CF7CC7">
      <w:r>
        <w:rPr>
          <w:noProof/>
        </w:rPr>
        <w:drawing>
          <wp:inline distT="0" distB="0" distL="0" distR="0">
            <wp:extent cx="5760000" cy="3019483"/>
            <wp:effectExtent l="19050" t="0" r="0" b="0"/>
            <wp:docPr id="1577" name="obrázek 3" descr="C:\Users\jan.fischer\Desktop\stc_ruzova\moment_m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n.fischer\Desktop\stc_ruzova\moment_my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13332" t="12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019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E39" w:rsidRDefault="00BA2E39" w:rsidP="00CF7CC7"/>
    <w:p w:rsidR="00CF7CC7" w:rsidRDefault="00CF7CC7" w:rsidP="00CF7CC7">
      <w:r>
        <w:t xml:space="preserve">Posouzení MSÚ - Posouzení využití oceli </w:t>
      </w:r>
      <w:r>
        <w:rPr>
          <w:lang w:val="en-US"/>
        </w:rPr>
        <w:t>[*100</w:t>
      </w:r>
      <w:r>
        <w:t>=%</w:t>
      </w:r>
      <w:r>
        <w:rPr>
          <w:lang w:val="en-US"/>
        </w:rPr>
        <w:t>]</w:t>
      </w:r>
    </w:p>
    <w:p w:rsidR="00CF7CC7" w:rsidRPr="00004D23" w:rsidRDefault="00F863BF" w:rsidP="00CF7CC7">
      <w:r>
        <w:rPr>
          <w:noProof/>
        </w:rPr>
        <w:drawing>
          <wp:inline distT="0" distB="0" distL="0" distR="0">
            <wp:extent cx="5570717" cy="2938010"/>
            <wp:effectExtent l="19050" t="0" r="0" b="0"/>
            <wp:docPr id="1578" name="obrázek 4" descr="C:\Users\jan.fischer\Desktop\stc_ruzova\posudek_m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an.fischer\Desktop\stc_ruzova\posudek_msu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13332" t="12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524" cy="2938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E39" w:rsidRDefault="00C565B0" w:rsidP="00CF7CC7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4508390" y="7895645"/>
            <wp:positionH relativeFrom="margin">
              <wp:align>right</wp:align>
            </wp:positionH>
            <wp:positionV relativeFrom="margin">
              <wp:align>bottom</wp:align>
            </wp:positionV>
            <wp:extent cx="1987826" cy="1884459"/>
            <wp:effectExtent l="0" t="0" r="0" b="0"/>
            <wp:wrapSquare wrapText="bothSides"/>
            <wp:docPr id="28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44337" t="24635" r="24586" b="12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826" cy="1884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2E39" w:rsidRDefault="00BA2E39" w:rsidP="00CF7CC7">
      <w:r>
        <w:tab/>
      </w:r>
      <w:r w:rsidRPr="00F863BF">
        <w:t xml:space="preserve">Stávající vaznice </w:t>
      </w:r>
      <w:r w:rsidR="00F863BF" w:rsidRPr="00F863BF">
        <w:t>pod stěnou VZT je využita na 123</w:t>
      </w:r>
      <w:r w:rsidRPr="00F863BF">
        <w:t>%. Z tohoto důvodu je navrženo zesílení stávajících profilů 2xU200. Zesílení je provedeno pomocí ocelových plechů tloušťky 10mm při spodní hraně vaznice.</w:t>
      </w:r>
      <w:r w:rsidR="0040128D" w:rsidRPr="00F863BF">
        <w:t xml:space="preserve"> Pro zjednodušení je uvažována pouze jedna přidaná stojina oproti navržené dvojici stojin (z hlediska zajištění stability proti klopení a z důvodu provádění).</w:t>
      </w:r>
    </w:p>
    <w:p w:rsidR="00EE3421" w:rsidRDefault="00EE3421" w:rsidP="000274AD"/>
    <w:p w:rsidR="00EE3421" w:rsidRDefault="00EE3421" w:rsidP="000274AD"/>
    <w:p w:rsidR="00EE3421" w:rsidRPr="00EE3421" w:rsidRDefault="00F863BF" w:rsidP="000274AD">
      <w:pPr>
        <w:rPr>
          <w:u w:val="single"/>
        </w:rPr>
      </w:pPr>
      <w:r>
        <w:rPr>
          <w:u w:val="single"/>
        </w:rPr>
        <w:br w:type="page"/>
      </w:r>
      <w:r w:rsidR="00EE3421" w:rsidRPr="00EE3421">
        <w:rPr>
          <w:u w:val="single"/>
        </w:rPr>
        <w:lastRenderedPageBreak/>
        <w:t xml:space="preserve">Stanovení únosnosti </w:t>
      </w:r>
      <w:proofErr w:type="spellStart"/>
      <w:r w:rsidR="00EE3421" w:rsidRPr="00EE3421">
        <w:rPr>
          <w:u w:val="single"/>
        </w:rPr>
        <w:t>svařence</w:t>
      </w:r>
      <w:proofErr w:type="spellEnd"/>
      <w:r w:rsidR="00EE3421" w:rsidRPr="00EE3421">
        <w:rPr>
          <w:u w:val="single"/>
        </w:rPr>
        <w:t xml:space="preserve"> vaznice:</w:t>
      </w:r>
    </w:p>
    <w:p w:rsidR="00EE3421" w:rsidRDefault="00EE3421" w:rsidP="000274AD"/>
    <w:p w:rsidR="003604B1" w:rsidRDefault="0002118C" w:rsidP="000274AD"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y,U200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=19,1×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10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6</m:t>
              </m:r>
            </m:sup>
          </m:sSup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mm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4</m:t>
              </m:r>
            </m:sup>
          </m:sSup>
        </m:oMath>
      </m:oMathPara>
    </w:p>
    <w:p w:rsidR="00C565B0" w:rsidRDefault="0002118C" w:rsidP="000274AD"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U200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 xml:space="preserve">= 3220 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mm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4</m:t>
              </m:r>
            </m:sup>
          </m:sSup>
        </m:oMath>
      </m:oMathPara>
    </w:p>
    <w:p w:rsidR="00C565B0" w:rsidRDefault="00C565B0" w:rsidP="000274AD">
      <w:pPr>
        <w:jc w:val="both"/>
      </w:pPr>
    </w:p>
    <w:p w:rsidR="003604B1" w:rsidRDefault="0002118C" w:rsidP="000274AD"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sva</m:t>
            </m:r>
            <m:r>
              <m:rPr>
                <m:sty m:val="p"/>
              </m:rPr>
              <w:rPr>
                <w:rFonts w:ascii="Cambria Math" w:hAnsi="Cambria Math"/>
              </w:rPr>
              <m:t>ř</m:t>
            </m:r>
            <m:r>
              <w:rPr>
                <w:rFonts w:ascii="Cambria Math" w:hAnsi="Cambria Math"/>
              </w:rPr>
              <m:t>enec</m:t>
            </m:r>
          </m:sub>
        </m:sSub>
        <m:r>
          <m:rPr>
            <m:sty m:val="p"/>
          </m:rPr>
          <w:rPr>
            <w:rFonts w:ascii="Cambria Math" w:hAnsi="Cambria Math"/>
          </w:rPr>
          <m:t>= 2×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U</m:t>
            </m:r>
            <m:r>
              <m:rPr>
                <m:sty m:val="p"/>
              </m:rPr>
              <w:rPr>
                <w:rFonts w:ascii="Cambria Math" w:hAnsi="Cambria Math"/>
              </w:rPr>
              <m:t>200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 + 2×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∆</m:t>
            </m:r>
          </m:e>
          <m:sub>
            <m:r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U</m:t>
            </m:r>
            <m:r>
              <m:rPr>
                <m:sty m:val="p"/>
              </m:rPr>
              <w:rPr>
                <w:rFonts w:ascii="Cambria Math" w:hAnsi="Cambria Math"/>
              </w:rPr>
              <m:t>200</m:t>
            </m:r>
          </m:sub>
        </m:sSub>
        <m:r>
          <m:rPr>
            <m:sty m:val="p"/>
          </m:rP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den>
        </m:f>
        <m:r>
          <m:rPr>
            <m:sty m:val="p"/>
          </m:rPr>
          <w:rPr>
            <w:rFonts w:ascii="Cambria Math" w:hAnsi="Cambria Math"/>
          </w:rPr>
          <m:t>×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</w:rPr>
          <m:t>×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3</m:t>
            </m:r>
          </m:sup>
        </m:sSubSup>
        <m:r>
          <m:rPr>
            <m:sty m:val="p"/>
          </m:rPr>
          <w:rPr>
            <w:rFonts w:ascii="Cambria Math" w:hAnsi="Cambria Math"/>
          </w:rPr>
          <m:t xml:space="preserve"> +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∆</m:t>
            </m:r>
          </m:e>
          <m:sub>
            <m:r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,1</m:t>
            </m:r>
          </m:sub>
        </m:sSub>
        <m:r>
          <m:rPr>
            <m:sty m:val="p"/>
          </m:rP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den>
        </m:f>
        <m:r>
          <m:rPr>
            <m:sty m:val="p"/>
          </m:rPr>
          <w:rPr>
            <w:rFonts w:ascii="Cambria Math" w:hAnsi="Cambria Math"/>
          </w:rPr>
          <m:t>×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b>
        </m:sSub>
        <m:r>
          <m:rPr>
            <m:sty m:val="p"/>
          </m:rPr>
          <w:rPr>
            <w:rFonts w:ascii="Cambria Math" w:hAnsi="Cambria Math"/>
          </w:rPr>
          <m:t>×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3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3</m:t>
            </m:r>
          </m:sup>
        </m:sSubSup>
        <m:r>
          <m:rPr>
            <m:sty m:val="p"/>
          </m:rPr>
          <w:rPr>
            <w:rFonts w:ascii="Cambria Math" w:hAnsi="Cambria Math"/>
          </w:rPr>
          <m:t xml:space="preserve"> +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∆</m:t>
            </m:r>
          </m:e>
          <m:sub>
            <m:r>
              <w:rPr>
                <w:rFonts w:ascii="Cambria Math" w:hAnsi="Cambria Math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</w:rPr>
              <m:t>,2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</m:oMath>
      <w:r w:rsidR="00EE3421">
        <w:t xml:space="preserve"> </w:t>
      </w:r>
    </w:p>
    <w:p w:rsidR="003604B1" w:rsidRDefault="0002118C" w:rsidP="000274AD"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sva</m:t>
            </m:r>
            <m:r>
              <m:rPr>
                <m:sty m:val="p"/>
              </m:rPr>
              <w:rPr>
                <w:rFonts w:ascii="Cambria Math" w:hAnsi="Cambria Math"/>
              </w:rPr>
              <m:t>ř</m:t>
            </m:r>
            <m:r>
              <w:rPr>
                <w:rFonts w:ascii="Cambria Math" w:hAnsi="Cambria Math"/>
              </w:rPr>
              <m:t>enec</m:t>
            </m:r>
          </m:sub>
        </m:sSub>
        <m:r>
          <m:rPr>
            <m:sty m:val="p"/>
          </m:rPr>
          <w:rPr>
            <w:rFonts w:ascii="Cambria Math" w:hAnsi="Cambria Math"/>
          </w:rPr>
          <m:t>= 2×19,1×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6</m:t>
            </m:r>
          </m:sup>
        </m:sSup>
        <m:r>
          <m:rPr>
            <m:sty m:val="p"/>
          </m:rPr>
          <w:rPr>
            <w:rFonts w:ascii="Cambria Math" w:hAnsi="Cambria Math"/>
          </w:rPr>
          <m:t xml:space="preserve"> + 2×3220×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48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den>
        </m:f>
        <m:r>
          <m:rPr>
            <m:sty m:val="p"/>
          </m:rPr>
          <w:rPr>
            <w:rFonts w:ascii="Cambria Math" w:hAnsi="Cambria Math"/>
          </w:rPr>
          <m:t>×10×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90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</w:rPr>
          <m:t xml:space="preserve"> + 90×10×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97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12</m:t>
            </m:r>
          </m:den>
        </m:f>
        <m:r>
          <m:rPr>
            <m:sty m:val="p"/>
          </m:rPr>
          <w:rPr>
            <w:rFonts w:ascii="Cambria Math" w:hAnsi="Cambria Math"/>
          </w:rPr>
          <m:t>×150×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</w:rPr>
          <m:t xml:space="preserve"> +150×10×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(97+50)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 xml:space="preserve"> = 94,54×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6</m:t>
            </m:r>
          </m:sup>
        </m:sSup>
        <m:r>
          <m:rPr>
            <m:sty m:val="p"/>
          </m:rPr>
          <w:rPr>
            <w:rFonts w:ascii="Cambria Math" w:hAnsi="Cambria Math"/>
          </w:rPr>
          <m:t xml:space="preserve">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mm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4</m:t>
            </m:r>
          </m:sup>
        </m:sSup>
      </m:oMath>
      <w:r w:rsidR="00EE3421">
        <w:t xml:space="preserve"> </w:t>
      </w:r>
    </w:p>
    <w:p w:rsidR="003604B1" w:rsidRDefault="003604B1" w:rsidP="000274AD">
      <w:pPr>
        <w:rPr>
          <w:rStyle w:val="Nadpis1Char"/>
        </w:rPr>
      </w:pPr>
    </w:p>
    <w:p w:rsidR="00681E53" w:rsidRDefault="0002118C" w:rsidP="000274AD"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W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y,svařenec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I</m:t>
                </m:r>
              </m:e>
              <m:sub>
                <m:r>
                  <w:rPr>
                    <w:rFonts w:ascii="Cambria Math" w:hAnsi="Cambria Math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,</m:t>
                </m:r>
                <m:r>
                  <w:rPr>
                    <w:rFonts w:ascii="Cambria Math" w:hAnsi="Cambria Math"/>
                  </w:rPr>
                  <m:t>sva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ř</m:t>
                </m:r>
                <m:r>
                  <w:rPr>
                    <w:rFonts w:ascii="Cambria Math" w:hAnsi="Cambria Math"/>
                  </w:rPr>
                  <m:t>enec</m:t>
                </m:r>
              </m:sub>
            </m:sSub>
          </m:num>
          <m:den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h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94,54×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6</m:t>
                </m:r>
              </m:sup>
            </m:sSup>
          </m:num>
          <m:den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300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den>
        </m:f>
        <m:r>
          <w:rPr>
            <w:rFonts w:ascii="Cambria Math" w:hAnsi="Cambria Math"/>
          </w:rPr>
          <m:t>=630,27×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mm</m:t>
            </m:r>
          </m:e>
          <m:sup>
            <m:r>
              <w:rPr>
                <w:rFonts w:ascii="Cambria Math" w:hAnsi="Cambria Math"/>
              </w:rPr>
              <m:t>4</m:t>
            </m:r>
          </m:sup>
        </m:sSup>
      </m:oMath>
      <w:r w:rsidR="00EE3421">
        <w:t xml:space="preserve"> </w:t>
      </w:r>
    </w:p>
    <w:p w:rsidR="00681E53" w:rsidRDefault="00681E53" w:rsidP="000274AD"/>
    <w:p w:rsidR="00681E53" w:rsidRPr="00EE3421" w:rsidRDefault="00681E53" w:rsidP="000274AD">
      <w:pPr>
        <w:rPr>
          <w:i/>
        </w:rPr>
      </w:pPr>
      <w:r w:rsidRPr="00EE3421">
        <w:rPr>
          <w:i/>
        </w:rPr>
        <w:t>Kontrola v programu Autocad:</w:t>
      </w:r>
    </w:p>
    <w:p w:rsidR="00681E53" w:rsidRDefault="00681E53" w:rsidP="000274AD"/>
    <w:p w:rsidR="00681E53" w:rsidRDefault="00681E53" w:rsidP="000274AD">
      <w:r>
        <w:t>Area:                    8836.9605</w:t>
      </w:r>
    </w:p>
    <w:p w:rsidR="00681E53" w:rsidRDefault="00681E53" w:rsidP="000274AD">
      <w:proofErr w:type="spellStart"/>
      <w:r>
        <w:t>Perimeter</w:t>
      </w:r>
      <w:proofErr w:type="spellEnd"/>
      <w:r>
        <w:t>:               1400.6915</w:t>
      </w:r>
    </w:p>
    <w:p w:rsidR="00681E53" w:rsidRDefault="00681E53" w:rsidP="000274AD">
      <w:proofErr w:type="spellStart"/>
      <w:r>
        <w:t>Bounding</w:t>
      </w:r>
      <w:proofErr w:type="spellEnd"/>
      <w:r>
        <w:t xml:space="preserve"> box:         X: -75.0000  --  75.0000</w:t>
      </w:r>
    </w:p>
    <w:p w:rsidR="00681E53" w:rsidRDefault="00681E53" w:rsidP="000274AD">
      <w:r>
        <w:t xml:space="preserve">                      Y: -152.1329  --  147.8671</w:t>
      </w:r>
    </w:p>
    <w:p w:rsidR="00681E53" w:rsidRDefault="00681E53" w:rsidP="000274AD">
      <w:proofErr w:type="spellStart"/>
      <w:r>
        <w:t>Centroid</w:t>
      </w:r>
      <w:proofErr w:type="spellEnd"/>
      <w:r>
        <w:t>:             X: 0.0000</w:t>
      </w:r>
    </w:p>
    <w:p w:rsidR="00681E53" w:rsidRDefault="00681E53" w:rsidP="000274AD">
      <w:r>
        <w:t xml:space="preserve">                      Y: 0.0000</w:t>
      </w:r>
    </w:p>
    <w:p w:rsidR="00681E53" w:rsidRPr="00681E53" w:rsidRDefault="00681E53" w:rsidP="000274AD">
      <w:pPr>
        <w:rPr>
          <w:b/>
        </w:rPr>
      </w:pPr>
      <w:proofErr w:type="spellStart"/>
      <w:r w:rsidRPr="00681E53">
        <w:rPr>
          <w:b/>
        </w:rPr>
        <w:t>Moments</w:t>
      </w:r>
      <w:proofErr w:type="spellEnd"/>
      <w:r w:rsidRPr="00681E53">
        <w:rPr>
          <w:b/>
        </w:rPr>
        <w:t xml:space="preserve"> </w:t>
      </w:r>
      <w:proofErr w:type="spellStart"/>
      <w:r w:rsidRPr="00681E53">
        <w:rPr>
          <w:b/>
        </w:rPr>
        <w:t>of</w:t>
      </w:r>
      <w:proofErr w:type="spellEnd"/>
      <w:r w:rsidRPr="00681E53">
        <w:rPr>
          <w:b/>
        </w:rPr>
        <w:t xml:space="preserve"> </w:t>
      </w:r>
      <w:proofErr w:type="spellStart"/>
      <w:r w:rsidRPr="00681E53">
        <w:rPr>
          <w:b/>
        </w:rPr>
        <w:t>inertia</w:t>
      </w:r>
      <w:proofErr w:type="spellEnd"/>
      <w:r w:rsidRPr="00681E53">
        <w:rPr>
          <w:b/>
        </w:rPr>
        <w:t>:   X: 94550099.1007</w:t>
      </w:r>
      <w:r>
        <w:rPr>
          <w:b/>
        </w:rPr>
        <w:t xml:space="preserve"> -</w:t>
      </w:r>
      <w:r>
        <w:rPr>
          <w:b/>
          <w:lang w:val="en-US"/>
        </w:rPr>
        <w:t>&gt;</w:t>
      </w:r>
      <w:r>
        <w:rPr>
          <w:b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y</m:t>
            </m:r>
          </m:sub>
        </m:sSub>
        <m:r>
          <m:rPr>
            <m:sty m:val="bi"/>
          </m:rPr>
          <w:rPr>
            <w:rFonts w:ascii="Cambria Math" w:hAnsi="Cambria Math"/>
          </w:rPr>
          <m:t xml:space="preserve">=94,55× </m:t>
        </m:r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6</m:t>
            </m:r>
          </m:sup>
        </m:sSup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mm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4</m:t>
            </m:r>
          </m:sup>
        </m:sSup>
      </m:oMath>
    </w:p>
    <w:p w:rsidR="00E2724F" w:rsidRDefault="00681E53" w:rsidP="000274AD">
      <w:r>
        <w:t xml:space="preserve">                      Y: 8387534.4617</w:t>
      </w:r>
    </w:p>
    <w:p w:rsidR="00E2724F" w:rsidRDefault="00E2724F" w:rsidP="000274AD">
      <w:pPr>
        <w:jc w:val="center"/>
      </w:pPr>
    </w:p>
    <w:p w:rsidR="00E2724F" w:rsidRDefault="0002118C" w:rsidP="000274AD">
      <w:pPr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χ</m:t>
            </m:r>
          </m:e>
          <m:sub>
            <m:r>
              <w:rPr>
                <w:rFonts w:ascii="Cambria Math" w:hAnsi="Cambria Math"/>
              </w:rPr>
              <m:t>LT</m:t>
            </m:r>
          </m:sub>
        </m:sSub>
        <m:r>
          <w:rPr>
            <w:rFonts w:ascii="Cambria Math" w:hAnsi="Cambria Math"/>
          </w:rPr>
          <m:t>×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 xml:space="preserve">y,svařenec </m:t>
            </m:r>
          </m:sub>
        </m:sSub>
        <m:r>
          <w:rPr>
            <w:rFonts w:ascii="Cambria Math" w:hAnsi="Cambria Math"/>
          </w:rPr>
          <m:t>×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yd</m:t>
            </m:r>
          </m:sub>
        </m:sSub>
        <m:r>
          <w:rPr>
            <w:rFonts w:ascii="Cambria Math" w:hAnsi="Cambria Math"/>
          </w:rPr>
          <m:t>≤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Ed</m:t>
            </m:r>
          </m:sub>
        </m:sSub>
      </m:oMath>
      <w:r w:rsidR="00EE3421">
        <w:t xml:space="preserve"> </w:t>
      </w:r>
    </w:p>
    <w:p w:rsidR="000274AD" w:rsidRPr="000274AD" w:rsidRDefault="000274AD" w:rsidP="000274AD">
      <w:pPr>
        <w:jc w:val="center"/>
      </w:pPr>
      <m:oMath>
        <m:r>
          <w:rPr>
            <w:rFonts w:ascii="Cambria Math" w:hAnsi="Cambria Math"/>
          </w:rPr>
          <m:t>0,80×630,27×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-6</m:t>
            </m:r>
          </m:sup>
        </m:sSup>
        <m:r>
          <w:rPr>
            <w:rFonts w:ascii="Cambria Math" w:hAnsi="Cambria Math"/>
          </w:rPr>
          <m:t>×235000≤108,34 kNm</m:t>
        </m:r>
      </m:oMath>
      <w:r w:rsidR="00EE3421">
        <w:t xml:space="preserve"> </w:t>
      </w:r>
    </w:p>
    <w:p w:rsidR="000274AD" w:rsidRPr="000274AD" w:rsidRDefault="000274AD" w:rsidP="000274AD">
      <w:pPr>
        <w:jc w:val="center"/>
      </w:pPr>
      <m:oMath>
        <m:r>
          <w:rPr>
            <w:rFonts w:ascii="Cambria Math" w:hAnsi="Cambria Math"/>
          </w:rPr>
          <m:t>118,50 kNm≤112,65 kNm</m:t>
        </m:r>
      </m:oMath>
      <w:r w:rsidR="00EE3421">
        <w:t xml:space="preserve"> </w:t>
      </w:r>
    </w:p>
    <w:p w:rsidR="000274AD" w:rsidRDefault="000274AD" w:rsidP="000274AD">
      <w:pPr>
        <w:jc w:val="center"/>
      </w:pPr>
    </w:p>
    <w:p w:rsidR="000274AD" w:rsidRDefault="000274AD" w:rsidP="000274AD">
      <w:pPr>
        <w:jc w:val="center"/>
        <w:rPr>
          <w:u w:val="single"/>
        </w:rPr>
      </w:pPr>
      <w:r w:rsidRPr="000274AD">
        <w:rPr>
          <w:u w:val="single"/>
        </w:rPr>
        <w:t>Nosník vyhovuje na ohyb.</w:t>
      </w:r>
    </w:p>
    <w:p w:rsidR="000274AD" w:rsidRPr="000274AD" w:rsidRDefault="000274AD" w:rsidP="000274AD">
      <w:pPr>
        <w:jc w:val="center"/>
        <w:rPr>
          <w:u w:val="single"/>
        </w:rPr>
      </w:pPr>
    </w:p>
    <w:p w:rsidR="00EE3421" w:rsidRDefault="00EE3421" w:rsidP="00EE3421">
      <w:r>
        <w:br w:type="page"/>
      </w:r>
      <w:r>
        <w:lastRenderedPageBreak/>
        <w:t xml:space="preserve">Posouzení MSP - Posouzení svislé deformace konstrukce </w:t>
      </w:r>
      <w:r>
        <w:rPr>
          <w:lang w:val="en-US"/>
        </w:rPr>
        <w:t>[mm]</w:t>
      </w:r>
    </w:p>
    <w:p w:rsidR="000274AD" w:rsidRPr="000274AD" w:rsidRDefault="00F863BF" w:rsidP="00EE3421">
      <w:r>
        <w:rPr>
          <w:noProof/>
        </w:rPr>
        <w:drawing>
          <wp:inline distT="0" distB="0" distL="0" distR="0">
            <wp:extent cx="5760000" cy="3139496"/>
            <wp:effectExtent l="19050" t="0" r="0" b="0"/>
            <wp:docPr id="1579" name="obrázek 5" descr="C:\Users\jan.fischer\Desktop\stc_ruzova\deform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an.fischer\Desktop\stc_ruzova\deformace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14436" t="10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139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4AD" w:rsidRPr="000274AD" w:rsidRDefault="000274AD" w:rsidP="00E2724F"/>
    <w:p w:rsidR="00EE3421" w:rsidRDefault="00EE3421" w:rsidP="00E2724F">
      <w:r>
        <w:t>Deformace vaznice v poli:</w:t>
      </w:r>
    </w:p>
    <w:p w:rsidR="00EE3421" w:rsidRDefault="0002118C" w:rsidP="00E2724F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new,1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y,2xU200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y,svařenec</m:t>
                  </m:r>
                </m:sub>
              </m:sSub>
            </m:den>
          </m:f>
          <m:r>
            <w:rPr>
              <w:rFonts w:ascii="Cambria Math" w:hAnsi="Cambria Math"/>
            </w:rPr>
            <m:t>×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z,1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2×19,1×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94,44×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6</m:t>
                  </m:r>
                </m:sup>
              </m:sSup>
            </m:den>
          </m:f>
          <m:r>
            <w:rPr>
              <w:rFonts w:ascii="Cambria Math" w:hAnsi="Cambria Math"/>
            </w:rPr>
            <m:t>×18,9=7,6mm</m:t>
          </m:r>
        </m:oMath>
      </m:oMathPara>
    </w:p>
    <w:p w:rsidR="00EE3421" w:rsidRPr="000274AD" w:rsidRDefault="0002118C" w:rsidP="00E2724F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new</m:t>
              </m:r>
            </m:sub>
          </m:sSub>
          <m:r>
            <w:rPr>
              <w:rFonts w:ascii="Cambria Math" w:hAnsi="Cambria Math"/>
            </w:rPr>
            <m:t>=7,6mm≤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L</m:t>
              </m:r>
            </m:num>
            <m:den>
              <m:r>
                <w:rPr>
                  <w:rFonts w:ascii="Cambria Math" w:hAnsi="Cambria Math"/>
                </w:rPr>
                <m:t>500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4400</m:t>
              </m:r>
            </m:num>
            <m:den>
              <m:r>
                <w:rPr>
                  <w:rFonts w:ascii="Cambria Math" w:hAnsi="Cambria Math"/>
                </w:rPr>
                <m:t>500</m:t>
              </m:r>
            </m:den>
          </m:f>
          <m:r>
            <w:rPr>
              <w:rFonts w:ascii="Cambria Math" w:hAnsi="Cambria Math"/>
            </w:rPr>
            <m:t>=8,8mm</m:t>
          </m:r>
        </m:oMath>
      </m:oMathPara>
    </w:p>
    <w:p w:rsidR="000274AD" w:rsidRPr="00EE3421" w:rsidRDefault="00EE3421" w:rsidP="00EE3421">
      <w:pPr>
        <w:jc w:val="center"/>
        <w:rPr>
          <w:rStyle w:val="Nadpis1Char"/>
          <w:b w:val="0"/>
          <w:position w:val="0"/>
          <w:sz w:val="24"/>
          <w:u w:val="none"/>
        </w:rPr>
      </w:pPr>
      <w:r>
        <w:t>Svislá deformace zesíleného 2xU200 vyhovuje.</w:t>
      </w:r>
    </w:p>
    <w:p w:rsidR="00EE3421" w:rsidRDefault="00EE3421" w:rsidP="00EE3421"/>
    <w:p w:rsidR="00EE3421" w:rsidRDefault="00EE3421" w:rsidP="00EE3421">
      <w:r>
        <w:t xml:space="preserve">Deformace nosníku </w:t>
      </w:r>
      <w:r w:rsidR="008F5E4B">
        <w:t>I220 - dochází ke snížení deformace od redukce deformace vaznice:</w:t>
      </w:r>
    </w:p>
    <w:p w:rsidR="00EE3421" w:rsidRDefault="0002118C" w:rsidP="00EE3421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new,2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z,2</m:t>
              </m:r>
            </m:sub>
          </m:sSub>
          <m:r>
            <w:rPr>
              <w:rFonts w:ascii="Cambria Math" w:hAnsi="Cambria Math"/>
            </w:rPr>
            <m:t>-(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z,1</m:t>
              </m:r>
            </m:sub>
          </m:sSub>
          <m:r>
            <w:rPr>
              <w:rFonts w:ascii="Cambria Math" w:hAnsi="Cambria Math"/>
            </w:rPr>
            <m:t>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new,1</m:t>
              </m:r>
            </m:sub>
          </m:sSub>
          <m:r>
            <w:rPr>
              <w:rFonts w:ascii="Cambria Math" w:hAnsi="Cambria Math"/>
            </w:rPr>
            <m:t>)=41,6-(18,2-7,6)=31,0mm</m:t>
          </m:r>
        </m:oMath>
      </m:oMathPara>
    </w:p>
    <w:p w:rsidR="00EE3421" w:rsidRPr="000274AD" w:rsidRDefault="0002118C" w:rsidP="00EE3421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new,2</m:t>
              </m:r>
            </m:sub>
          </m:sSub>
          <m:r>
            <w:rPr>
              <w:rFonts w:ascii="Cambria Math" w:hAnsi="Cambria Math"/>
            </w:rPr>
            <m:t>=31,0mm≤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L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7500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=37,5mm</m:t>
          </m:r>
        </m:oMath>
      </m:oMathPara>
    </w:p>
    <w:p w:rsidR="00EE3421" w:rsidRDefault="008F5E4B" w:rsidP="00EE3421">
      <w:pPr>
        <w:jc w:val="center"/>
      </w:pPr>
      <w:r>
        <w:t>Svislá deformace stávajícího nosníku I220 vyhovuje.</w:t>
      </w:r>
    </w:p>
    <w:p w:rsidR="00F863BF" w:rsidRDefault="00F863BF" w:rsidP="00EE3421">
      <w:pPr>
        <w:jc w:val="center"/>
      </w:pPr>
    </w:p>
    <w:p w:rsidR="00F863BF" w:rsidRPr="00D416C8" w:rsidRDefault="00F863BF" w:rsidP="00F863BF">
      <w:r w:rsidRPr="00D416C8">
        <w:t>Deformace krokve I220 - dochází ke snížení deformace od redukce deformace vaznice:</w:t>
      </w:r>
    </w:p>
    <w:p w:rsidR="00F863BF" w:rsidRPr="00D416C8" w:rsidRDefault="0002118C" w:rsidP="00F863BF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new,3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z,2</m:t>
              </m:r>
            </m:sub>
          </m:sSub>
          <m:r>
            <w:rPr>
              <w:rFonts w:ascii="Cambria Math" w:hAnsi="Cambria Math"/>
            </w:rPr>
            <m:t>-(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z,1</m:t>
              </m:r>
            </m:sub>
          </m:sSub>
          <m:r>
            <w:rPr>
              <w:rFonts w:ascii="Cambria Math" w:hAnsi="Cambria Math"/>
            </w:rPr>
            <m:t>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new,1</m:t>
              </m:r>
            </m:sub>
          </m:sSub>
          <m:r>
            <w:rPr>
              <w:rFonts w:ascii="Cambria Math" w:hAnsi="Cambria Math"/>
            </w:rPr>
            <m:t>)=33,5-(18,2-7,6)=22,9mm</m:t>
          </m:r>
        </m:oMath>
      </m:oMathPara>
    </w:p>
    <w:p w:rsidR="00F863BF" w:rsidRPr="00D416C8" w:rsidRDefault="0002118C" w:rsidP="00F863BF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new,3</m:t>
              </m:r>
            </m:sub>
          </m:sSub>
          <m:r>
            <w:rPr>
              <w:rFonts w:ascii="Cambria Math" w:hAnsi="Cambria Math"/>
            </w:rPr>
            <m:t>=22,9mm≤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L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8250</m:t>
              </m:r>
            </m:num>
            <m:den>
              <m:r>
                <w:rPr>
                  <w:rFonts w:ascii="Cambria Math" w:hAnsi="Cambria Math"/>
                </w:rPr>
                <m:t>250</m:t>
              </m:r>
            </m:den>
          </m:f>
          <m:r>
            <w:rPr>
              <w:rFonts w:ascii="Cambria Math" w:hAnsi="Cambria Math"/>
            </w:rPr>
            <m:t>=33,0mm</m:t>
          </m:r>
        </m:oMath>
      </m:oMathPara>
    </w:p>
    <w:p w:rsidR="00F863BF" w:rsidRDefault="00D416C8" w:rsidP="00F863BF">
      <w:pPr>
        <w:jc w:val="center"/>
      </w:pPr>
      <w:r>
        <w:t>Svislá deformace stávající krokve</w:t>
      </w:r>
      <w:r w:rsidR="00F863BF" w:rsidRPr="00D416C8">
        <w:t xml:space="preserve"> I220 vyhovuje.</w:t>
      </w:r>
    </w:p>
    <w:p w:rsidR="00F863BF" w:rsidRDefault="00F863BF" w:rsidP="00EE3421">
      <w:pPr>
        <w:jc w:val="center"/>
      </w:pPr>
    </w:p>
    <w:p w:rsidR="008F5E4B" w:rsidRDefault="008F5E4B" w:rsidP="00EE3421">
      <w:pPr>
        <w:jc w:val="center"/>
      </w:pPr>
    </w:p>
    <w:p w:rsidR="008F5E4B" w:rsidRDefault="008F5E4B" w:rsidP="008F5E4B">
      <w:r>
        <w:t>Posudek deformace nových nosníků HEA160 pod VZT jednotkou (bez uvážení redukce)</w:t>
      </w:r>
    </w:p>
    <w:p w:rsidR="008F5E4B" w:rsidRPr="000274AD" w:rsidRDefault="0002118C" w:rsidP="008F5E4B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z,4</m:t>
              </m:r>
            </m:sub>
          </m:sSub>
          <m:r>
            <w:rPr>
              <w:rFonts w:ascii="Cambria Math" w:hAnsi="Cambria Math"/>
            </w:rPr>
            <m:t>=32,0mm≤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L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7500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=37,5mm</m:t>
          </m:r>
        </m:oMath>
      </m:oMathPara>
    </w:p>
    <w:p w:rsidR="008F5E4B" w:rsidRDefault="008F5E4B" w:rsidP="008F5E4B">
      <w:pPr>
        <w:jc w:val="center"/>
      </w:pPr>
      <w:r>
        <w:t>Svislá deformace HEA160 vyhovuje.</w:t>
      </w:r>
    </w:p>
    <w:p w:rsidR="00197C8E" w:rsidRDefault="001C110F" w:rsidP="001C110F">
      <w:pPr>
        <w:pStyle w:val="Nadpis2"/>
      </w:pPr>
      <w:r>
        <w:br w:type="page"/>
      </w:r>
      <w:bookmarkStart w:id="12" w:name="_Toc22540138"/>
      <w:proofErr w:type="gramStart"/>
      <w:r w:rsidR="00197C8E">
        <w:lastRenderedPageBreak/>
        <w:t>E.4</w:t>
      </w:r>
      <w:r w:rsidR="00197C8E">
        <w:tab/>
        <w:t>Posudek</w:t>
      </w:r>
      <w:proofErr w:type="gramEnd"/>
      <w:r w:rsidR="00197C8E">
        <w:t xml:space="preserve"> stropní </w:t>
      </w:r>
      <w:proofErr w:type="spellStart"/>
      <w:r w:rsidR="00197C8E">
        <w:t>kce</w:t>
      </w:r>
      <w:proofErr w:type="spellEnd"/>
      <w:r w:rsidR="00197C8E">
        <w:t xml:space="preserve"> nad 4.NP - Posudek </w:t>
      </w:r>
      <w:r w:rsidR="0067076B">
        <w:t>TR</w:t>
      </w:r>
      <w:r w:rsidR="00197C8E">
        <w:t xml:space="preserve"> plechu</w:t>
      </w:r>
      <w:bookmarkEnd w:id="12"/>
    </w:p>
    <w:tbl>
      <w:tblPr>
        <w:tblW w:w="9379" w:type="dxa"/>
        <w:tblInd w:w="57" w:type="dxa"/>
        <w:tblCellMar>
          <w:left w:w="70" w:type="dxa"/>
          <w:right w:w="70" w:type="dxa"/>
        </w:tblCellMar>
        <w:tblLook w:val="04A0"/>
      </w:tblPr>
      <w:tblGrid>
        <w:gridCol w:w="2763"/>
        <w:gridCol w:w="1306"/>
        <w:gridCol w:w="905"/>
        <w:gridCol w:w="739"/>
        <w:gridCol w:w="588"/>
        <w:gridCol w:w="627"/>
        <w:gridCol w:w="250"/>
        <w:gridCol w:w="986"/>
        <w:gridCol w:w="588"/>
        <w:gridCol w:w="627"/>
      </w:tblGrid>
      <w:tr w:rsidR="00197C8E" w:rsidRPr="00197C8E" w:rsidTr="00B66864">
        <w:trPr>
          <w:trHeight w:val="300"/>
        </w:trPr>
        <w:tc>
          <w:tcPr>
            <w:tcW w:w="937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TR Plech - Pole 1,99m (osově 2,05m)</w:t>
            </w:r>
          </w:p>
        </w:tc>
      </w:tr>
      <w:tr w:rsidR="00197C8E" w:rsidRPr="00197C8E" w:rsidTr="00B66864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Popis</w:t>
            </w:r>
          </w:p>
        </w:tc>
        <w:tc>
          <w:tcPr>
            <w:tcW w:w="22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TR 50/260 tl. 1,00mm</w:t>
            </w:r>
          </w:p>
        </w:tc>
        <w:tc>
          <w:tcPr>
            <w:tcW w:w="440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Posudek trapézového plechu o jednom poli</w:t>
            </w:r>
          </w:p>
        </w:tc>
      </w:tr>
      <w:tr w:rsidR="00197C8E" w:rsidRPr="00197C8E" w:rsidTr="00B66864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  <w:u w:val="single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  <w:u w:val="single"/>
              </w:rPr>
              <w:t>Kladna pozice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40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gram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1.a) Posudek</w:t>
            </w:r>
            <w:proofErr w:type="gram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 ohyb - 1 pole</w:t>
            </w:r>
          </w:p>
        </w:tc>
      </w:tr>
      <w:tr w:rsidR="00197C8E" w:rsidRPr="00197C8E" w:rsidTr="00B66864">
        <w:trPr>
          <w:trHeight w:val="36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W</w:t>
            </w:r>
            <w:r w:rsidRPr="00197C8E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y</w:t>
            </w:r>
            <w:proofErr w:type="spell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 +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1,480E-05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m3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M</w:t>
            </w:r>
            <w:r w:rsidRPr="00197C8E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Rd</w:t>
            </w:r>
            <w:proofErr w:type="spell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 = 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4,74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kNm</w:t>
            </w:r>
            <w:proofErr w:type="spellEnd"/>
          </w:p>
        </w:tc>
        <w:tc>
          <w:tcPr>
            <w:tcW w:w="2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≤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M</w:t>
            </w:r>
            <w:r w:rsidRPr="00197C8E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Ed</w:t>
            </w:r>
            <w:proofErr w:type="spell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 = 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2,03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kNm</w:t>
            </w:r>
            <w:proofErr w:type="spellEnd"/>
          </w:p>
        </w:tc>
      </w:tr>
      <w:tr w:rsidR="00197C8E" w:rsidRPr="00197C8E" w:rsidTr="00B66864">
        <w:trPr>
          <w:trHeight w:val="36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I</w:t>
            </w:r>
            <w:r w:rsidRPr="00197C8E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y</w:t>
            </w:r>
            <w:proofErr w:type="spell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 + =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4,29E-07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m4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197C8E" w:rsidRPr="00197C8E" w:rsidTr="00B66864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  <w:u w:val="single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  <w:u w:val="single"/>
              </w:rPr>
              <w:t>Negativní pozice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40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gram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2.a) Posudek</w:t>
            </w:r>
            <w:proofErr w:type="gram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 průhyb - 1 pole</w:t>
            </w:r>
          </w:p>
        </w:tc>
      </w:tr>
      <w:tr w:rsidR="00197C8E" w:rsidRPr="00197C8E" w:rsidTr="00B66864">
        <w:trPr>
          <w:trHeight w:val="36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W</w:t>
            </w:r>
            <w:r w:rsidRPr="00197C8E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y</w:t>
            </w:r>
            <w:proofErr w:type="spell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 -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1,480E-05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m3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w = 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6,46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mm</w:t>
            </w:r>
          </w:p>
        </w:tc>
        <w:tc>
          <w:tcPr>
            <w:tcW w:w="2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≤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L/250 = 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7,96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mm</w:t>
            </w:r>
          </w:p>
        </w:tc>
      </w:tr>
      <w:tr w:rsidR="00197C8E" w:rsidRPr="00197C8E" w:rsidTr="00B66864">
        <w:trPr>
          <w:trHeight w:val="36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I</w:t>
            </w:r>
            <w:r w:rsidRPr="00197C8E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y</w:t>
            </w:r>
            <w:proofErr w:type="spell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 - =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4,47E-07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m4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197C8E" w:rsidRPr="00197C8E" w:rsidTr="00B66864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fy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320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Mpa</w:t>
            </w:r>
            <w:proofErr w:type="spellEnd"/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197C8E" w:rsidRPr="00197C8E" w:rsidTr="00B66864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197C8E" w:rsidRPr="00197C8E" w:rsidTr="00B66864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Rozpětí L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1,99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m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197C8E" w:rsidRPr="00197C8E" w:rsidTr="00B66864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197C8E" w:rsidRPr="00197C8E" w:rsidTr="00B66864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Stálé zatížení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1,10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kN</w:t>
            </w:r>
            <w:proofErr w:type="spell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/m2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197C8E" w:rsidRPr="00197C8E" w:rsidTr="00B66864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Proměnné zatížení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0,75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kN</w:t>
            </w:r>
            <w:proofErr w:type="spell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/m2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197C8E" w:rsidRPr="00197C8E" w:rsidTr="00B66864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Přídavné proměnné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1,00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kN</w:t>
            </w:r>
            <w:proofErr w:type="spell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/m2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197C8E" w:rsidRPr="00197C8E" w:rsidTr="00B66864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Vnitřní síly - 1 pole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197C8E" w:rsidRPr="00197C8E" w:rsidTr="00B66864">
        <w:trPr>
          <w:trHeight w:val="36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M</w:t>
            </w:r>
            <w:r w:rsidRPr="00197C8E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Ed</w:t>
            </w:r>
            <w:proofErr w:type="spellEnd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 xml:space="preserve">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2,03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197C8E">
              <w:rPr>
                <w:rFonts w:ascii="Calibri" w:hAnsi="Calibri"/>
                <w:color w:val="000000"/>
                <w:sz w:val="22"/>
                <w:szCs w:val="22"/>
              </w:rPr>
              <w:t>kNm</w:t>
            </w:r>
            <w:proofErr w:type="spellEnd"/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7C8E" w:rsidRPr="00197C8E" w:rsidRDefault="00197C8E" w:rsidP="00197C8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:rsidR="00B66864" w:rsidRDefault="00B66864" w:rsidP="00197C8E"/>
    <w:p w:rsidR="00197C8E" w:rsidRDefault="00F52CCA" w:rsidP="00197C8E">
      <w:r>
        <w:t>V poli 2,05m vyhoví trapézový plech se zatížením od technologií 100 kg/m2.</w:t>
      </w:r>
    </w:p>
    <w:p w:rsidR="00F52CCA" w:rsidRDefault="00F52CCA" w:rsidP="00197C8E"/>
    <w:tbl>
      <w:tblPr>
        <w:tblW w:w="9321" w:type="dxa"/>
        <w:tblInd w:w="57" w:type="dxa"/>
        <w:tblCellMar>
          <w:left w:w="70" w:type="dxa"/>
          <w:right w:w="70" w:type="dxa"/>
        </w:tblCellMar>
        <w:tblLook w:val="04A0"/>
      </w:tblPr>
      <w:tblGrid>
        <w:gridCol w:w="2763"/>
        <w:gridCol w:w="1306"/>
        <w:gridCol w:w="905"/>
        <w:gridCol w:w="739"/>
        <w:gridCol w:w="588"/>
        <w:gridCol w:w="627"/>
        <w:gridCol w:w="250"/>
        <w:gridCol w:w="986"/>
        <w:gridCol w:w="588"/>
        <w:gridCol w:w="627"/>
      </w:tblGrid>
      <w:tr w:rsidR="00F52CCA" w:rsidRPr="00F52CCA" w:rsidTr="00F52CCA">
        <w:trPr>
          <w:trHeight w:val="300"/>
        </w:trPr>
        <w:tc>
          <w:tcPr>
            <w:tcW w:w="9321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7A660D" w:rsidP="00F52CCA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TR Plech - Pole 2,27m (osově 2,33</w:t>
            </w:r>
            <w:r w:rsidR="00F52CCA" w:rsidRPr="00F52CCA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m)</w:t>
            </w: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Popis</w:t>
            </w:r>
          </w:p>
        </w:tc>
        <w:tc>
          <w:tcPr>
            <w:tcW w:w="22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TR 50/260 tl. 1,00mm</w:t>
            </w:r>
          </w:p>
        </w:tc>
        <w:tc>
          <w:tcPr>
            <w:tcW w:w="434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2F2F2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Posudek trapézového plechu o jednom poli</w:t>
            </w: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  <w:u w:val="single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  <w:u w:val="single"/>
              </w:rPr>
              <w:t>Kladna pozice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34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gram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1.a) Posudek</w:t>
            </w:r>
            <w:proofErr w:type="gram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 ohyb - 1 pole</w:t>
            </w:r>
          </w:p>
        </w:tc>
      </w:tr>
      <w:tr w:rsidR="00F52CCA" w:rsidRPr="00F52CCA" w:rsidTr="00F52CCA">
        <w:trPr>
          <w:trHeight w:val="36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W</w:t>
            </w:r>
            <w:r w:rsidRPr="00F52CCA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y</w:t>
            </w:r>
            <w:proofErr w:type="spell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 +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1,480E-05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m3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M</w:t>
            </w:r>
            <w:r w:rsidRPr="00F52CCA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Rd</w:t>
            </w:r>
            <w:proofErr w:type="spell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 = 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4,74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kNm</w:t>
            </w:r>
            <w:proofErr w:type="spellEnd"/>
          </w:p>
        </w:tc>
        <w:tc>
          <w:tcPr>
            <w:tcW w:w="1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≤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M</w:t>
            </w:r>
            <w:r w:rsidRPr="00F52CCA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Ed</w:t>
            </w:r>
            <w:proofErr w:type="spell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 = 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2,16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kNm</w:t>
            </w:r>
            <w:proofErr w:type="spellEnd"/>
          </w:p>
        </w:tc>
      </w:tr>
      <w:tr w:rsidR="00F52CCA" w:rsidRPr="00F52CCA" w:rsidTr="00F52CCA">
        <w:trPr>
          <w:trHeight w:val="36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I</w:t>
            </w:r>
            <w:r w:rsidRPr="00F52CCA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y</w:t>
            </w:r>
            <w:proofErr w:type="spell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 + =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4,29E-07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m4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  <w:u w:val="single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  <w:u w:val="single"/>
              </w:rPr>
              <w:t>Negativní pozice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434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gram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2.a) Posudek</w:t>
            </w:r>
            <w:proofErr w:type="gram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 průhyb - 1 pole</w:t>
            </w:r>
          </w:p>
        </w:tc>
      </w:tr>
      <w:tr w:rsidR="00F52CCA" w:rsidRPr="00F52CCA" w:rsidTr="00F52CCA">
        <w:trPr>
          <w:trHeight w:val="36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W</w:t>
            </w:r>
            <w:r w:rsidRPr="00F52CCA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y</w:t>
            </w:r>
            <w:proofErr w:type="spell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 -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1,480E-05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m3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w = 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9,02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mm</w:t>
            </w:r>
          </w:p>
        </w:tc>
        <w:tc>
          <w:tcPr>
            <w:tcW w:w="1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≤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L/250 = </w:t>
            </w:r>
          </w:p>
        </w:tc>
        <w:tc>
          <w:tcPr>
            <w:tcW w:w="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9,08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mm</w:t>
            </w:r>
          </w:p>
        </w:tc>
      </w:tr>
      <w:tr w:rsidR="00F52CCA" w:rsidRPr="00F52CCA" w:rsidTr="00F52CCA">
        <w:trPr>
          <w:trHeight w:val="36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I</w:t>
            </w:r>
            <w:r w:rsidRPr="00F52CCA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y</w:t>
            </w:r>
            <w:proofErr w:type="spell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 - =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4,47E-07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m4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fy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320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MPa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Rozpětí L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2,27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m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Stálé zatížení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1,10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kN</w:t>
            </w:r>
            <w:proofErr w:type="spell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/m2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Proměnné zatížení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0,75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kN</w:t>
            </w:r>
            <w:proofErr w:type="spell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/m2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Přídavné proměnné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0,50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kN</w:t>
            </w:r>
            <w:proofErr w:type="spell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/m2</w:t>
            </w: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52CCA" w:rsidRPr="00F52CCA" w:rsidTr="00F52CCA">
        <w:trPr>
          <w:trHeight w:val="30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Vnitřní síly - 1 pole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F52CCA" w:rsidRPr="00F52CCA" w:rsidTr="00F52CCA">
        <w:trPr>
          <w:trHeight w:val="360"/>
        </w:trPr>
        <w:tc>
          <w:tcPr>
            <w:tcW w:w="2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M</w:t>
            </w:r>
            <w:r w:rsidRPr="00F52CCA">
              <w:rPr>
                <w:rFonts w:ascii="Calibri" w:hAnsi="Calibri"/>
                <w:color w:val="000000"/>
                <w:sz w:val="22"/>
                <w:szCs w:val="22"/>
                <w:vertAlign w:val="subscript"/>
              </w:rPr>
              <w:t>Ed</w:t>
            </w:r>
            <w:proofErr w:type="spellEnd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 xml:space="preserve"> = </w:t>
            </w: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2,16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F52CCA">
              <w:rPr>
                <w:rFonts w:ascii="Calibri" w:hAnsi="Calibri"/>
                <w:color w:val="000000"/>
                <w:sz w:val="22"/>
                <w:szCs w:val="22"/>
              </w:rPr>
              <w:t>kNm</w:t>
            </w:r>
            <w:proofErr w:type="spellEnd"/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5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52CCA" w:rsidRPr="00F52CCA" w:rsidRDefault="00F52CCA" w:rsidP="00F52CCA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:rsidR="00F52CCA" w:rsidRDefault="00F52CCA" w:rsidP="00197C8E"/>
    <w:p w:rsidR="00F52CCA" w:rsidRDefault="00F52CCA" w:rsidP="00F52CCA">
      <w:r>
        <w:t>V poli 2,33m vyhoví trapézový plech se zatížením od technologií 50 kg/m2.</w:t>
      </w:r>
    </w:p>
    <w:p w:rsidR="001C110F" w:rsidRPr="00B66864" w:rsidRDefault="00197C8E" w:rsidP="00B66864">
      <w:pPr>
        <w:pStyle w:val="Nadpis2"/>
      </w:pPr>
      <w:r>
        <w:br w:type="page"/>
      </w:r>
      <w:bookmarkStart w:id="13" w:name="_Toc22540139"/>
      <w:proofErr w:type="gramStart"/>
      <w:r w:rsidRPr="00B66864">
        <w:lastRenderedPageBreak/>
        <w:t>E.5</w:t>
      </w:r>
      <w:r w:rsidR="001C110F" w:rsidRPr="00B66864">
        <w:tab/>
        <w:t>Posudek</w:t>
      </w:r>
      <w:proofErr w:type="gramEnd"/>
      <w:r w:rsidR="001C110F" w:rsidRPr="00B66864">
        <w:t xml:space="preserve"> stropní </w:t>
      </w:r>
      <w:proofErr w:type="spellStart"/>
      <w:r w:rsidR="001C110F" w:rsidRPr="00B66864">
        <w:t>kce</w:t>
      </w:r>
      <w:proofErr w:type="spellEnd"/>
      <w:r w:rsidR="001C110F" w:rsidRPr="00B66864">
        <w:t xml:space="preserve"> nad 5.NP - Nová ŽB deska nad místností 4</w:t>
      </w:r>
      <w:r w:rsidR="0067076B">
        <w:t>27</w:t>
      </w:r>
      <w:bookmarkEnd w:id="13"/>
    </w:p>
    <w:p w:rsidR="001C110F" w:rsidRDefault="001C110F" w:rsidP="001C110F"/>
    <w:p w:rsidR="006F645C" w:rsidRDefault="006F645C" w:rsidP="006F645C">
      <w:pPr>
        <w:rPr>
          <w:noProof/>
        </w:rPr>
      </w:pPr>
      <w:r>
        <w:rPr>
          <w:noProof/>
        </w:rPr>
        <w:t xml:space="preserve">Stálé zatížení - Zatížení od skladby střechy </w:t>
      </w:r>
      <w:r>
        <w:rPr>
          <w:noProof/>
          <w:lang w:val="en-US"/>
        </w:rPr>
        <w:t>[kN/m2]</w:t>
      </w:r>
    </w:p>
    <w:p w:rsidR="006F645C" w:rsidRPr="006F645C" w:rsidRDefault="000D70A0" w:rsidP="006F645C">
      <w:pPr>
        <w:rPr>
          <w:noProof/>
        </w:rPr>
      </w:pPr>
      <w:r>
        <w:rPr>
          <w:noProof/>
        </w:rPr>
        <w:drawing>
          <wp:inline distT="0" distB="0" distL="0" distR="0">
            <wp:extent cx="5760000" cy="3240898"/>
            <wp:effectExtent l="19050" t="0" r="0" b="0"/>
            <wp:docPr id="3" name="obrázek 1" descr="C:\Users\jan.fischer\Desktop\STC_RUZOVA\deska\sklad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n.fischer\Desktop\STC_RUZOVA\deska\skladba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3396" r="10228" b="6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40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45C" w:rsidRDefault="006F645C" w:rsidP="006F645C">
      <w:pPr>
        <w:rPr>
          <w:noProof/>
        </w:rPr>
      </w:pPr>
      <w:r>
        <w:rPr>
          <w:noProof/>
        </w:rPr>
        <w:t xml:space="preserve">Proměnné zatížení - Zatížení užitné </w:t>
      </w:r>
      <w:r>
        <w:rPr>
          <w:noProof/>
          <w:lang w:val="en-US"/>
        </w:rPr>
        <w:t>[kN/m2]</w:t>
      </w:r>
    </w:p>
    <w:p w:rsidR="001C110F" w:rsidRPr="001C110F" w:rsidRDefault="000D70A0" w:rsidP="001C110F">
      <w:r>
        <w:rPr>
          <w:noProof/>
        </w:rPr>
        <w:drawing>
          <wp:inline distT="0" distB="0" distL="0" distR="0">
            <wp:extent cx="5760000" cy="3251852"/>
            <wp:effectExtent l="19050" t="0" r="0" b="0"/>
            <wp:docPr id="5" name="obrázek 2" descr="C:\Users\jan.fischer\Desktop\STC_RUZOVA\deska\Uzit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an.fischer\Desktop\STC_RUZOVA\deska\Uzitne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3533" r="10642" b="6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51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45C" w:rsidRDefault="006F645C" w:rsidP="006F645C">
      <w:pPr>
        <w:rPr>
          <w:noProof/>
        </w:rPr>
      </w:pPr>
      <w:r>
        <w:rPr>
          <w:noProof/>
        </w:rPr>
        <w:br w:type="page"/>
      </w:r>
      <w:r>
        <w:rPr>
          <w:noProof/>
        </w:rPr>
        <w:lastRenderedPageBreak/>
        <w:t xml:space="preserve">Průběh vnitřních sil - Ohybový moment ve směru X </w:t>
      </w:r>
      <w:r>
        <w:rPr>
          <w:noProof/>
          <w:lang w:val="en-US"/>
        </w:rPr>
        <w:t>[kNm/m]</w:t>
      </w:r>
    </w:p>
    <w:p w:rsidR="001C110F" w:rsidRDefault="000D70A0" w:rsidP="001C110F">
      <w:r>
        <w:rPr>
          <w:noProof/>
        </w:rPr>
        <w:drawing>
          <wp:inline distT="0" distB="0" distL="0" distR="0">
            <wp:extent cx="4458270" cy="3780000"/>
            <wp:effectExtent l="19050" t="0" r="0" b="0"/>
            <wp:docPr id="6" name="obrázek 3" descr="C:\Users\jan.fischer\Desktop\STC_RUZOVA\deska\moment_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n.fischer\Desktop\STC_RUZOVA\deska\moment_X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40381" b="2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270" cy="37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0A0" w:rsidRDefault="000D70A0" w:rsidP="001C110F"/>
    <w:p w:rsidR="006F645C" w:rsidRDefault="006F645C" w:rsidP="006F645C">
      <w:pPr>
        <w:rPr>
          <w:noProof/>
          <w:lang w:val="en-US"/>
        </w:rPr>
      </w:pPr>
      <w:r>
        <w:rPr>
          <w:noProof/>
        </w:rPr>
        <w:t xml:space="preserve">Průběh vnitřních sil - Ohybový moment ve směru Y </w:t>
      </w:r>
      <w:r>
        <w:rPr>
          <w:noProof/>
          <w:lang w:val="en-US"/>
        </w:rPr>
        <w:t>[kNm/m]</w:t>
      </w:r>
    </w:p>
    <w:p w:rsidR="006F645C" w:rsidRDefault="000D70A0" w:rsidP="006F645C">
      <w:pPr>
        <w:rPr>
          <w:noProof/>
          <w:lang w:val="en-US"/>
        </w:rPr>
      </w:pPr>
      <w:r>
        <w:rPr>
          <w:noProof/>
        </w:rPr>
        <w:drawing>
          <wp:inline distT="0" distB="0" distL="0" distR="0">
            <wp:extent cx="4460936" cy="3780000"/>
            <wp:effectExtent l="19050" t="0" r="0" b="0"/>
            <wp:docPr id="7" name="obrázek 4" descr="C:\Users\jan.fischer\Desktop\STC_RUZOVA\deska\Moment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an.fischer\Desktop\STC_RUZOVA\deska\Moment_Y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40381" b="2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936" cy="37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45C" w:rsidRPr="006F645C" w:rsidRDefault="000D70A0" w:rsidP="006F645C">
      <w:pPr>
        <w:rPr>
          <w:noProof/>
        </w:rPr>
      </w:pPr>
      <w:r>
        <w:rPr>
          <w:noProof/>
        </w:rPr>
        <w:br w:type="page"/>
      </w:r>
      <w:r w:rsidR="006F645C">
        <w:rPr>
          <w:noProof/>
        </w:rPr>
        <w:lastRenderedPageBreak/>
        <w:t xml:space="preserve">Návrh vyztužení - Spodní výztuž ve směru X </w:t>
      </w:r>
      <w:r w:rsidR="006F645C">
        <w:rPr>
          <w:noProof/>
          <w:lang w:val="en-US"/>
        </w:rPr>
        <w:t>[∅/oso</w:t>
      </w:r>
      <w:r w:rsidR="006F645C">
        <w:rPr>
          <w:noProof/>
        </w:rPr>
        <w:t>vá vzdálenost</w:t>
      </w:r>
      <w:r w:rsidR="006F645C">
        <w:rPr>
          <w:noProof/>
          <w:lang w:val="en-US"/>
        </w:rPr>
        <w:t>]</w:t>
      </w:r>
    </w:p>
    <w:p w:rsidR="006F645C" w:rsidRDefault="000D70A0" w:rsidP="006F645C">
      <w:pPr>
        <w:rPr>
          <w:noProof/>
        </w:rPr>
      </w:pPr>
      <w:r>
        <w:rPr>
          <w:noProof/>
        </w:rPr>
        <w:drawing>
          <wp:inline distT="0" distB="0" distL="0" distR="0">
            <wp:extent cx="4473564" cy="3780000"/>
            <wp:effectExtent l="19050" t="0" r="3186" b="0"/>
            <wp:docPr id="16" name="obrázek 5" descr="C:\Users\jan.fischer\Desktop\STC_RUZOVA\deska\Spodni_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an.fischer\Desktop\STC_RUZOVA\deska\Spodni_X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40657" b="3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3564" cy="37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45C" w:rsidRDefault="006F645C" w:rsidP="006F645C">
      <w:pPr>
        <w:rPr>
          <w:noProof/>
          <w:lang w:val="en-US"/>
        </w:rPr>
      </w:pPr>
      <w:r>
        <w:rPr>
          <w:noProof/>
        </w:rPr>
        <w:t xml:space="preserve">Návrh vyztužení - Spodní výztuž ve směru Y </w:t>
      </w:r>
      <w:r>
        <w:rPr>
          <w:noProof/>
          <w:lang w:val="en-US"/>
        </w:rPr>
        <w:t>[∅/oso</w:t>
      </w:r>
      <w:r>
        <w:rPr>
          <w:noProof/>
        </w:rPr>
        <w:t>vá vzdálenost</w:t>
      </w:r>
      <w:r>
        <w:rPr>
          <w:noProof/>
          <w:lang w:val="en-US"/>
        </w:rPr>
        <w:t>]</w:t>
      </w:r>
    </w:p>
    <w:p w:rsidR="000D70A0" w:rsidRPr="006F645C" w:rsidRDefault="000D70A0" w:rsidP="006F645C">
      <w:pPr>
        <w:rPr>
          <w:noProof/>
        </w:rPr>
      </w:pPr>
    </w:p>
    <w:p w:rsidR="006F645C" w:rsidRDefault="000D70A0" w:rsidP="006F645C">
      <w:pPr>
        <w:rPr>
          <w:noProof/>
        </w:rPr>
      </w:pPr>
      <w:r>
        <w:rPr>
          <w:noProof/>
        </w:rPr>
        <w:drawing>
          <wp:inline distT="0" distB="0" distL="0" distR="0">
            <wp:extent cx="4449052" cy="3780000"/>
            <wp:effectExtent l="19050" t="0" r="8648" b="0"/>
            <wp:docPr id="20" name="obrázek 6" descr="C:\Users\jan.fischer\Desktop\STC_RUZOVA\deska\Spodni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an.fischer\Desktop\STC_RUZOVA\deska\Spodni_Y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40657" b="3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052" cy="37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45C" w:rsidRPr="006F645C" w:rsidRDefault="006F645C" w:rsidP="006F645C">
      <w:pPr>
        <w:rPr>
          <w:noProof/>
        </w:rPr>
      </w:pPr>
      <w:r>
        <w:rPr>
          <w:noProof/>
        </w:rPr>
        <w:br w:type="page"/>
      </w:r>
      <w:r>
        <w:rPr>
          <w:noProof/>
        </w:rPr>
        <w:lastRenderedPageBreak/>
        <w:t xml:space="preserve">Návrh vyztužení - Horní výztuž ve směru X </w:t>
      </w:r>
      <w:r>
        <w:rPr>
          <w:noProof/>
          <w:lang w:val="en-US"/>
        </w:rPr>
        <w:t>[∅/oso</w:t>
      </w:r>
      <w:r>
        <w:rPr>
          <w:noProof/>
        </w:rPr>
        <w:t>vá vzdálenost</w:t>
      </w:r>
      <w:r>
        <w:rPr>
          <w:noProof/>
          <w:lang w:val="en-US"/>
        </w:rPr>
        <w:t>]</w:t>
      </w:r>
    </w:p>
    <w:p w:rsidR="006F645C" w:rsidRDefault="000D70A0" w:rsidP="001C110F">
      <w:r>
        <w:rPr>
          <w:noProof/>
        </w:rPr>
        <w:drawing>
          <wp:inline distT="0" distB="0" distL="0" distR="0">
            <wp:extent cx="4426568" cy="3780000"/>
            <wp:effectExtent l="19050" t="0" r="0" b="0"/>
            <wp:docPr id="1568" name="obrázek 7" descr="C:\Users\jan.fischer\Desktop\STC_RUZOVA\deska\horni_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an.fischer\Desktop\STC_RUZOVA\deska\horni_X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40795" b="2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568" cy="37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45C" w:rsidRPr="006F645C" w:rsidRDefault="006F645C" w:rsidP="006F645C">
      <w:pPr>
        <w:rPr>
          <w:noProof/>
        </w:rPr>
      </w:pPr>
      <w:r>
        <w:rPr>
          <w:noProof/>
        </w:rPr>
        <w:t xml:space="preserve">Návrh vyztužení - Horní výztuž ve směru Y </w:t>
      </w:r>
      <w:r>
        <w:rPr>
          <w:noProof/>
          <w:lang w:val="en-US"/>
        </w:rPr>
        <w:t>[∅/oso</w:t>
      </w:r>
      <w:r>
        <w:rPr>
          <w:noProof/>
        </w:rPr>
        <w:t>vá vzdálenost</w:t>
      </w:r>
      <w:r>
        <w:rPr>
          <w:noProof/>
          <w:lang w:val="en-US"/>
        </w:rPr>
        <w:t>]</w:t>
      </w:r>
    </w:p>
    <w:p w:rsidR="001C110F" w:rsidRDefault="000D70A0" w:rsidP="001C110F">
      <w:r>
        <w:rPr>
          <w:noProof/>
        </w:rPr>
        <w:drawing>
          <wp:inline distT="0" distB="0" distL="0" distR="0">
            <wp:extent cx="4473564" cy="3780000"/>
            <wp:effectExtent l="19050" t="0" r="3186" b="0"/>
            <wp:docPr id="1569" name="obrázek 8" descr="C:\Users\jan.fischer\Desktop\STC_RUZOVA\deska\horni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an.fischer\Desktop\STC_RUZOVA\deska\horni_Y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40657" b="3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3564" cy="37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10F" w:rsidRPr="006F645C" w:rsidRDefault="006F645C" w:rsidP="001C110F">
      <w:r>
        <w:br w:type="page"/>
      </w:r>
      <w:r>
        <w:lastRenderedPageBreak/>
        <w:t xml:space="preserve">Posudek MSP - Průběh nelineární deformace s dotvarováním </w:t>
      </w:r>
      <w:r>
        <w:rPr>
          <w:lang w:val="en-US"/>
        </w:rPr>
        <w:t>[mm]</w:t>
      </w:r>
    </w:p>
    <w:p w:rsidR="008F5E4B" w:rsidRPr="00C1133D" w:rsidRDefault="000D70A0" w:rsidP="00C1133D">
      <w:r>
        <w:rPr>
          <w:noProof/>
        </w:rPr>
        <w:drawing>
          <wp:inline distT="0" distB="0" distL="0" distR="0">
            <wp:extent cx="4251190" cy="3600000"/>
            <wp:effectExtent l="19050" t="0" r="0" b="0"/>
            <wp:docPr id="1570" name="obrázek 9" descr="C:\Users\jan.fischer\Desktop\STC_RUZOVA\deska\deform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an.fischer\Desktop\STC_RUZOVA\deska\deformace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39967" b="2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190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45C" w:rsidRPr="00C1133D" w:rsidRDefault="006F645C" w:rsidP="001C110F"/>
    <w:p w:rsidR="00220F6F" w:rsidRPr="00C1133D" w:rsidRDefault="000D70A0" w:rsidP="00C1133D">
      <w:r>
        <w:t>Svislá deformace 0,4</w:t>
      </w:r>
      <w:r w:rsidR="006F645C" w:rsidRPr="00C1133D">
        <w:t>mm bezpečně vyhovuje.</w:t>
      </w:r>
    </w:p>
    <w:p w:rsidR="00220F6F" w:rsidRDefault="00220F6F" w:rsidP="00E2724F">
      <w:pPr>
        <w:rPr>
          <w:rStyle w:val="Nadpis1Char"/>
        </w:rPr>
      </w:pPr>
    </w:p>
    <w:p w:rsidR="00920E2E" w:rsidRPr="00C1133D" w:rsidRDefault="00920E2E" w:rsidP="00C1133D">
      <w:pPr>
        <w:pStyle w:val="Nadpis1"/>
        <w:numPr>
          <w:ilvl w:val="0"/>
          <w:numId w:val="41"/>
        </w:numPr>
        <w:ind w:hanging="1065"/>
        <w:rPr>
          <w:szCs w:val="28"/>
        </w:rPr>
      </w:pPr>
      <w:bookmarkStart w:id="14" w:name="_Toc22540140"/>
      <w:r w:rsidRPr="00C1133D">
        <w:rPr>
          <w:szCs w:val="28"/>
        </w:rPr>
        <w:t>Použité materiály</w:t>
      </w:r>
      <w:bookmarkEnd w:id="14"/>
    </w:p>
    <w:p w:rsidR="00C518D1" w:rsidRDefault="00C518D1" w:rsidP="00C518D1">
      <w:pPr>
        <w:rPr>
          <w:u w:val="single"/>
        </w:rPr>
      </w:pPr>
    </w:p>
    <w:p w:rsidR="00C518D1" w:rsidRPr="00C518D1" w:rsidRDefault="00C518D1" w:rsidP="00C518D1">
      <w:pPr>
        <w:rPr>
          <w:u w:val="single"/>
        </w:rPr>
      </w:pPr>
      <w:proofErr w:type="gramStart"/>
      <w:r w:rsidRPr="00C518D1">
        <w:rPr>
          <w:u w:val="single"/>
        </w:rPr>
        <w:t>Ocelové  konstrukce</w:t>
      </w:r>
      <w:proofErr w:type="gramEnd"/>
    </w:p>
    <w:p w:rsidR="00C518D1" w:rsidRDefault="00C518D1" w:rsidP="00C518D1">
      <w:r>
        <w:t>Ocel S235JR</w:t>
      </w:r>
    </w:p>
    <w:p w:rsidR="00C518D1" w:rsidRPr="001C2607" w:rsidRDefault="00C518D1" w:rsidP="00C518D1">
      <w:r>
        <w:t xml:space="preserve">Povrchová úprava: Dvouvrstvý nátěr odolný stupni korozní agresivity C2 dle ČSN EN ISO 12944-2 - např. SIKACOR STEEL PROTECT VHS RAPID tl. 80 </w:t>
      </w:r>
      <w:proofErr w:type="spellStart"/>
      <w:r>
        <w:t>μm</w:t>
      </w:r>
      <w:proofErr w:type="spellEnd"/>
      <w:r w:rsidRPr="001C2607">
        <w:t xml:space="preserve"> </w:t>
      </w:r>
      <w:r>
        <w:t xml:space="preserve">+ SIKA CORROTOP tl. 60 </w:t>
      </w:r>
      <w:proofErr w:type="spellStart"/>
      <w:r>
        <w:t>μm</w:t>
      </w:r>
      <w:proofErr w:type="spellEnd"/>
    </w:p>
    <w:p w:rsidR="00C518D1" w:rsidRDefault="00C518D1" w:rsidP="00C518D1">
      <w:pPr>
        <w:rPr>
          <w:szCs w:val="24"/>
          <w:highlight w:val="yellow"/>
        </w:rPr>
      </w:pPr>
    </w:p>
    <w:p w:rsidR="006F645C" w:rsidRPr="00C518D1" w:rsidRDefault="006F645C" w:rsidP="006F645C">
      <w:pPr>
        <w:rPr>
          <w:u w:val="single"/>
        </w:rPr>
      </w:pPr>
      <w:proofErr w:type="gramStart"/>
      <w:r>
        <w:rPr>
          <w:u w:val="single"/>
        </w:rPr>
        <w:t>Betonové</w:t>
      </w:r>
      <w:r w:rsidRPr="00C518D1">
        <w:rPr>
          <w:u w:val="single"/>
        </w:rPr>
        <w:t xml:space="preserve">  konstrukce</w:t>
      </w:r>
      <w:proofErr w:type="gramEnd"/>
    </w:p>
    <w:p w:rsidR="006F645C" w:rsidRDefault="006F645C" w:rsidP="006F645C">
      <w:r>
        <w:t>Beton C20/25 XC1</w:t>
      </w:r>
    </w:p>
    <w:p w:rsidR="006F645C" w:rsidRDefault="006F645C" w:rsidP="006F645C">
      <w:r>
        <w:t>Výztuž B500 B (10505-R)</w:t>
      </w:r>
    </w:p>
    <w:p w:rsidR="006F645C" w:rsidRPr="001C2607" w:rsidRDefault="006F645C" w:rsidP="006F645C">
      <w:r>
        <w:t>Krytí výztuže 25mm</w:t>
      </w:r>
    </w:p>
    <w:p w:rsidR="006F645C" w:rsidRPr="00E92C9D" w:rsidRDefault="006F645C" w:rsidP="00C518D1">
      <w:pPr>
        <w:rPr>
          <w:szCs w:val="24"/>
          <w:highlight w:val="yellow"/>
        </w:rPr>
      </w:pPr>
    </w:p>
    <w:p w:rsidR="00C518D1" w:rsidRPr="00E92C9D" w:rsidRDefault="00C518D1" w:rsidP="00C518D1">
      <w:pPr>
        <w:rPr>
          <w:szCs w:val="24"/>
        </w:rPr>
      </w:pPr>
      <w:r w:rsidRPr="00E92C9D">
        <w:rPr>
          <w:szCs w:val="24"/>
        </w:rPr>
        <w:t xml:space="preserve">V Praze </w:t>
      </w:r>
      <w:proofErr w:type="gramStart"/>
      <w:r>
        <w:rPr>
          <w:szCs w:val="24"/>
        </w:rPr>
        <w:t>15.07.2019</w:t>
      </w:r>
      <w:proofErr w:type="gramEnd"/>
    </w:p>
    <w:p w:rsidR="00C518D1" w:rsidRDefault="00C518D1" w:rsidP="00C518D1">
      <w:pPr>
        <w:rPr>
          <w:szCs w:val="24"/>
        </w:rPr>
      </w:pPr>
      <w:r w:rsidRPr="00E92C9D">
        <w:rPr>
          <w:szCs w:val="24"/>
        </w:rPr>
        <w:t xml:space="preserve">Vypracoval: </w:t>
      </w:r>
      <w:r w:rsidRPr="00E92C9D">
        <w:rPr>
          <w:szCs w:val="24"/>
        </w:rPr>
        <w:tab/>
        <w:t>Ing. Jan Fischer</w:t>
      </w:r>
    </w:p>
    <w:p w:rsidR="00AD639A" w:rsidRPr="007F0130" w:rsidRDefault="00AD639A" w:rsidP="00C518D1">
      <w:pPr>
        <w:rPr>
          <w:szCs w:val="24"/>
        </w:rPr>
      </w:pPr>
    </w:p>
    <w:sectPr w:rsidR="00AD639A" w:rsidRPr="007F0130" w:rsidSect="009C4D2F">
      <w:headerReference w:type="default" r:id="rId46"/>
      <w:footerReference w:type="default" r:id="rId4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63BF" w:rsidRDefault="00F863BF">
      <w:r>
        <w:separator/>
      </w:r>
    </w:p>
    <w:p w:rsidR="00F863BF" w:rsidRDefault="00F863BF"/>
  </w:endnote>
  <w:endnote w:type="continuationSeparator" w:id="0">
    <w:p w:rsidR="00F863BF" w:rsidRDefault="00F863BF">
      <w:r>
        <w:continuationSeparator/>
      </w:r>
    </w:p>
    <w:p w:rsidR="00F863BF" w:rsidRDefault="00F863BF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wis721 BlkOul BT">
    <w:panose1 w:val="04020905030B03040203"/>
    <w:charset w:val="00"/>
    <w:family w:val="decorative"/>
    <w:pitch w:val="variable"/>
    <w:sig w:usb0="00000087" w:usb1="00000000" w:usb2="00000000" w:usb3="00000000" w:csb0="0000001B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F015TEE">
    <w:altName w:val="Times New Roman"/>
    <w:charset w:val="EE"/>
    <w:family w:val="auto"/>
    <w:pitch w:val="variable"/>
    <w:sig w:usb0="800000A7" w:usb1="00002048" w:usb2="00000000" w:usb3="00000000" w:csb0="00000083" w:csb1="00000000"/>
  </w:font>
  <w:font w:name="F015TEELig">
    <w:altName w:val="Times New Roman"/>
    <w:charset w:val="EE"/>
    <w:family w:val="auto"/>
    <w:pitch w:val="variable"/>
    <w:sig w:usb0="800000A7" w:usb1="00002048" w:usb2="00000000" w:usb3="00000000" w:csb0="00000083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63BF" w:rsidRPr="003D4A5F" w:rsidRDefault="00F863BF" w:rsidP="00F64C79">
    <w:pPr>
      <w:pStyle w:val="Zhlav"/>
      <w:pBdr>
        <w:top w:val="single" w:sz="4" w:space="1" w:color="auto"/>
      </w:pBdr>
      <w:rPr>
        <w:color w:val="808080"/>
      </w:rPr>
    </w:pPr>
    <w:r w:rsidRPr="003D4A5F">
      <w:rPr>
        <w:color w:val="808080"/>
      </w:rPr>
      <w:tab/>
    </w:r>
    <w:r w:rsidR="0002118C" w:rsidRPr="003D4A5F">
      <w:rPr>
        <w:b/>
        <w:color w:val="808080"/>
      </w:rPr>
      <w:fldChar w:fldCharType="begin"/>
    </w:r>
    <w:r w:rsidRPr="003D4A5F">
      <w:rPr>
        <w:b/>
        <w:color w:val="808080"/>
      </w:rPr>
      <w:instrText xml:space="preserve"> PAGE </w:instrText>
    </w:r>
    <w:r w:rsidR="0002118C" w:rsidRPr="003D4A5F">
      <w:rPr>
        <w:b/>
        <w:color w:val="808080"/>
      </w:rPr>
      <w:fldChar w:fldCharType="separate"/>
    </w:r>
    <w:r w:rsidR="00855978">
      <w:rPr>
        <w:b/>
        <w:noProof/>
        <w:color w:val="808080"/>
      </w:rPr>
      <w:t>1</w:t>
    </w:r>
    <w:r w:rsidR="0002118C" w:rsidRPr="003D4A5F">
      <w:rPr>
        <w:b/>
        <w:color w:val="808080"/>
      </w:rPr>
      <w:fldChar w:fldCharType="end"/>
    </w:r>
    <w:r w:rsidRPr="003D4A5F">
      <w:rPr>
        <w:color w:val="808080"/>
      </w:rPr>
      <w:tab/>
    </w:r>
  </w:p>
  <w:p w:rsidR="00F863BF" w:rsidRDefault="00F863BF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63BF" w:rsidRDefault="00F863BF">
      <w:r>
        <w:separator/>
      </w:r>
    </w:p>
    <w:p w:rsidR="00F863BF" w:rsidRDefault="00F863BF"/>
  </w:footnote>
  <w:footnote w:type="continuationSeparator" w:id="0">
    <w:p w:rsidR="00F863BF" w:rsidRDefault="00F863BF">
      <w:r>
        <w:continuationSeparator/>
      </w:r>
    </w:p>
    <w:p w:rsidR="00F863BF" w:rsidRDefault="00F863BF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63BF" w:rsidRPr="00B82ECB" w:rsidRDefault="00F863BF" w:rsidP="002936A4">
    <w:pPr>
      <w:tabs>
        <w:tab w:val="center" w:pos="4536"/>
        <w:tab w:val="right" w:pos="9072"/>
      </w:tabs>
      <w:rPr>
        <w:rFonts w:ascii="Arial Narrow" w:hAnsi="Arial Narrow"/>
        <w:color w:val="808080"/>
        <w:sz w:val="16"/>
        <w:szCs w:val="16"/>
      </w:rPr>
    </w:pPr>
    <w:r w:rsidRPr="00B82ECB">
      <w:rPr>
        <w:rFonts w:ascii="Arial Narrow" w:hAnsi="Arial Narrow"/>
        <w:color w:val="808080"/>
        <w:sz w:val="16"/>
        <w:szCs w:val="16"/>
      </w:rPr>
      <w:t>Investor:</w:t>
    </w:r>
    <w:r w:rsidRPr="00B82ECB">
      <w:rPr>
        <w:rFonts w:ascii="Arial Narrow" w:hAnsi="Arial Narrow"/>
        <w:color w:val="808080"/>
        <w:sz w:val="16"/>
        <w:szCs w:val="16"/>
      </w:rPr>
      <w:tab/>
    </w:r>
    <w:r w:rsidRPr="00B82ECB">
      <w:rPr>
        <w:rFonts w:ascii="Arial Narrow" w:hAnsi="Arial Narrow"/>
        <w:color w:val="808080"/>
        <w:sz w:val="16"/>
        <w:szCs w:val="16"/>
      </w:rPr>
      <w:tab/>
      <w:t>Hlavní projektant:</w:t>
    </w:r>
  </w:p>
  <w:p w:rsidR="00F863BF" w:rsidRPr="00B82ECB" w:rsidRDefault="00F863BF" w:rsidP="002936A4">
    <w:pPr>
      <w:tabs>
        <w:tab w:val="center" w:pos="4536"/>
        <w:tab w:val="right" w:pos="9072"/>
      </w:tabs>
      <w:rPr>
        <w:rFonts w:ascii="Arial Narrow" w:hAnsi="Arial Narrow"/>
        <w:color w:val="808080"/>
        <w:sz w:val="16"/>
        <w:szCs w:val="16"/>
      </w:rPr>
    </w:pPr>
    <w:r>
      <w:rPr>
        <w:rFonts w:ascii="Arial Narrow" w:hAnsi="Arial Narrow"/>
        <w:color w:val="808080"/>
        <w:sz w:val="18"/>
        <w:szCs w:val="18"/>
      </w:rPr>
      <w:t>Státní tiskárna cenin, státní podnik</w:t>
    </w:r>
    <w:r w:rsidRPr="00B82ECB">
      <w:rPr>
        <w:rFonts w:ascii="Arial Narrow" w:hAnsi="Arial Narrow"/>
        <w:color w:val="808080"/>
        <w:sz w:val="18"/>
        <w:szCs w:val="18"/>
      </w:rPr>
      <w:tab/>
    </w:r>
    <w:r w:rsidRPr="00B82ECB">
      <w:rPr>
        <w:rFonts w:ascii="Arial Narrow" w:hAnsi="Arial Narrow"/>
        <w:color w:val="808080"/>
        <w:sz w:val="18"/>
        <w:szCs w:val="18"/>
      </w:rPr>
      <w:tab/>
    </w:r>
    <w:r w:rsidRPr="00B82ECB">
      <w:rPr>
        <w:rFonts w:ascii="Arial Narrow" w:hAnsi="Arial Narrow"/>
        <w:color w:val="808080"/>
        <w:sz w:val="16"/>
        <w:szCs w:val="16"/>
      </w:rPr>
      <w:t>APRIS 3MP spol. s r.o.</w:t>
    </w:r>
  </w:p>
  <w:p w:rsidR="00F863BF" w:rsidRPr="00B82ECB" w:rsidRDefault="00F863BF" w:rsidP="002936A4">
    <w:pPr>
      <w:tabs>
        <w:tab w:val="center" w:pos="4536"/>
        <w:tab w:val="right" w:pos="9072"/>
      </w:tabs>
      <w:rPr>
        <w:rFonts w:ascii="Arial Narrow" w:hAnsi="Arial Narrow"/>
        <w:color w:val="808080"/>
        <w:sz w:val="16"/>
        <w:szCs w:val="16"/>
      </w:rPr>
    </w:pPr>
    <w:r>
      <w:rPr>
        <w:rFonts w:ascii="Arial Narrow" w:hAnsi="Arial Narrow"/>
        <w:color w:val="808080"/>
        <w:sz w:val="18"/>
        <w:szCs w:val="18"/>
      </w:rPr>
      <w:t xml:space="preserve">Růžová 6. </w:t>
    </w:r>
    <w:proofErr w:type="spellStart"/>
    <w:proofErr w:type="gramStart"/>
    <w:r>
      <w:rPr>
        <w:rFonts w:ascii="Arial Narrow" w:hAnsi="Arial Narrow"/>
        <w:color w:val="808080"/>
        <w:sz w:val="18"/>
        <w:szCs w:val="18"/>
      </w:rPr>
      <w:t>č.p</w:t>
    </w:r>
    <w:proofErr w:type="spellEnd"/>
    <w:r>
      <w:rPr>
        <w:rFonts w:ascii="Arial Narrow" w:hAnsi="Arial Narrow"/>
        <w:color w:val="808080"/>
        <w:sz w:val="18"/>
        <w:szCs w:val="18"/>
      </w:rPr>
      <w:t>.</w:t>
    </w:r>
    <w:proofErr w:type="gramEnd"/>
    <w:r>
      <w:rPr>
        <w:rFonts w:ascii="Arial Narrow" w:hAnsi="Arial Narrow"/>
        <w:color w:val="808080"/>
        <w:sz w:val="18"/>
        <w:szCs w:val="18"/>
      </w:rPr>
      <w:t xml:space="preserve"> 943, Praha 1, 110 00</w:t>
    </w:r>
    <w:r w:rsidRPr="00B82ECB">
      <w:rPr>
        <w:rFonts w:ascii="Arial Narrow" w:hAnsi="Arial Narrow"/>
        <w:color w:val="808080"/>
        <w:sz w:val="16"/>
        <w:szCs w:val="16"/>
      </w:rPr>
      <w:tab/>
    </w:r>
    <w:r w:rsidRPr="00B82ECB">
      <w:rPr>
        <w:rFonts w:ascii="Arial Narrow" w:hAnsi="Arial Narrow"/>
        <w:color w:val="808080"/>
        <w:sz w:val="16"/>
        <w:szCs w:val="16"/>
      </w:rPr>
      <w:tab/>
      <w:t>Baarova 36. Praha 4, 140 00</w:t>
    </w:r>
  </w:p>
  <w:p w:rsidR="00F863BF" w:rsidRPr="00FE3477" w:rsidRDefault="00F863BF" w:rsidP="002936A4">
    <w:pPr>
      <w:pStyle w:val="Zhlav"/>
      <w:pBdr>
        <w:bottom w:val="single" w:sz="4" w:space="1" w:color="auto"/>
      </w:pBdr>
      <w:jc w:val="center"/>
      <w:rPr>
        <w:rFonts w:ascii="Arial Narrow" w:hAnsi="Arial Narrow" w:cs="Arial"/>
        <w:b/>
        <w:color w:val="808080"/>
        <w:sz w:val="21"/>
        <w:szCs w:val="21"/>
      </w:rPr>
    </w:pPr>
    <w:r>
      <w:rPr>
        <w:rFonts w:ascii="Arial Narrow" w:hAnsi="Arial Narrow" w:cs="Arial"/>
        <w:b/>
        <w:color w:val="808080"/>
        <w:sz w:val="21"/>
        <w:szCs w:val="21"/>
      </w:rPr>
      <w:t>REKONSTRUKCE STŘECHY NAD PRACOVIŠTĚM REVIZE VE 4.NP VZ 1</w:t>
    </w:r>
  </w:p>
  <w:p w:rsidR="00F863BF" w:rsidRPr="00D92D6E" w:rsidRDefault="00F863BF" w:rsidP="000A6483">
    <w:pPr>
      <w:pStyle w:val="Zhlav"/>
      <w:pBdr>
        <w:bottom w:val="single" w:sz="4" w:space="1" w:color="auto"/>
      </w:pBdr>
      <w:jc w:val="center"/>
      <w:rPr>
        <w:rFonts w:ascii="Arial Narrow" w:hAnsi="Arial Narrow"/>
        <w:b/>
        <w:color w:val="808080"/>
        <w:sz w:val="16"/>
        <w:szCs w:val="16"/>
      </w:rPr>
    </w:pPr>
    <w:r w:rsidRPr="00D92D6E">
      <w:rPr>
        <w:rFonts w:ascii="Arial Narrow" w:hAnsi="Arial Narrow"/>
        <w:b/>
        <w:color w:val="808080"/>
        <w:sz w:val="16"/>
        <w:szCs w:val="16"/>
      </w:rPr>
      <w:t xml:space="preserve">DOKUMENTACE </w:t>
    </w:r>
    <w:r>
      <w:rPr>
        <w:rFonts w:ascii="Arial Narrow" w:hAnsi="Arial Narrow"/>
        <w:b/>
        <w:color w:val="808080"/>
        <w:sz w:val="16"/>
        <w:szCs w:val="16"/>
      </w:rPr>
      <w:t>PRO PROVÁDĚNÍ STAVBY</w:t>
    </w:r>
  </w:p>
  <w:p w:rsidR="00F863BF" w:rsidRPr="001C110F" w:rsidRDefault="00F863BF" w:rsidP="001C110F">
    <w:pPr>
      <w:pStyle w:val="Zhlav"/>
      <w:rPr>
        <w:rFonts w:ascii="Arial Narrow" w:hAnsi="Arial Narrow"/>
        <w:color w:val="808080"/>
        <w:sz w:val="16"/>
        <w:szCs w:val="16"/>
      </w:rPr>
    </w:pPr>
    <w:r>
      <w:rPr>
        <w:rFonts w:ascii="Arial Narrow" w:hAnsi="Arial Narrow"/>
        <w:color w:val="808080"/>
        <w:sz w:val="16"/>
        <w:szCs w:val="16"/>
      </w:rPr>
      <w:t>: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948D4"/>
    <w:multiLevelType w:val="singleLevel"/>
    <w:tmpl w:val="ECA293E4"/>
    <w:lvl w:ilvl="0">
      <w:start w:val="6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</w:abstractNum>
  <w:abstractNum w:abstractNumId="1">
    <w:nsid w:val="061D42B0"/>
    <w:multiLevelType w:val="hybridMultilevel"/>
    <w:tmpl w:val="46B4D29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031DB7"/>
    <w:multiLevelType w:val="singleLevel"/>
    <w:tmpl w:val="04050019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</w:abstractNum>
  <w:abstractNum w:abstractNumId="3">
    <w:nsid w:val="0A784549"/>
    <w:multiLevelType w:val="hybridMultilevel"/>
    <w:tmpl w:val="61BA80E4"/>
    <w:lvl w:ilvl="0" w:tplc="0405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87D2BA9"/>
    <w:multiLevelType w:val="hybridMultilevel"/>
    <w:tmpl w:val="AB1E0B50"/>
    <w:lvl w:ilvl="0" w:tplc="A99EBA74">
      <w:start w:val="1"/>
      <w:numFmt w:val="upperLetter"/>
      <w:lvlText w:val="%1)"/>
      <w:lvlJc w:val="left"/>
      <w:pPr>
        <w:tabs>
          <w:tab w:val="num" w:pos="870"/>
        </w:tabs>
        <w:ind w:left="870" w:hanging="51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A21244D"/>
    <w:multiLevelType w:val="hybridMultilevel"/>
    <w:tmpl w:val="7FD80140"/>
    <w:lvl w:ilvl="0" w:tplc="E3109298"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Arial Narrow" w:eastAsia="Times New Roman" w:hAnsi="Arial Narro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6F407E0"/>
    <w:multiLevelType w:val="hybridMultilevel"/>
    <w:tmpl w:val="11925FE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8E3E4F"/>
    <w:multiLevelType w:val="hybridMultilevel"/>
    <w:tmpl w:val="5844998A"/>
    <w:lvl w:ilvl="0" w:tplc="A7B68524">
      <w:start w:val="5"/>
      <w:numFmt w:val="bullet"/>
      <w:lvlText w:val="-"/>
      <w:lvlJc w:val="left"/>
      <w:pPr>
        <w:tabs>
          <w:tab w:val="num" w:pos="705"/>
        </w:tabs>
        <w:ind w:left="705" w:hanging="645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8">
    <w:nsid w:val="2C5B6550"/>
    <w:multiLevelType w:val="hybridMultilevel"/>
    <w:tmpl w:val="FECC9738"/>
    <w:lvl w:ilvl="0" w:tplc="E202042A">
      <w:start w:val="6"/>
      <w:numFmt w:val="upperLetter"/>
      <w:lvlText w:val="%1."/>
      <w:lvlJc w:val="left"/>
      <w:pPr>
        <w:tabs>
          <w:tab w:val="num" w:pos="1095"/>
        </w:tabs>
        <w:ind w:left="1095" w:hanging="735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2DDA41E5"/>
    <w:multiLevelType w:val="hybridMultilevel"/>
    <w:tmpl w:val="C358C3B2"/>
    <w:lvl w:ilvl="0" w:tplc="D7ECF404">
      <w:start w:val="5"/>
      <w:numFmt w:val="bullet"/>
      <w:lvlText w:val="-"/>
      <w:lvlJc w:val="left"/>
      <w:pPr>
        <w:tabs>
          <w:tab w:val="num" w:pos="1699"/>
        </w:tabs>
        <w:ind w:left="1699" w:hanging="99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0">
    <w:nsid w:val="30E619C2"/>
    <w:multiLevelType w:val="hybridMultilevel"/>
    <w:tmpl w:val="DCEE1C1A"/>
    <w:lvl w:ilvl="0" w:tplc="0405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C2DC3"/>
    <w:multiLevelType w:val="singleLevel"/>
    <w:tmpl w:val="A89E63A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</w:abstractNum>
  <w:abstractNum w:abstractNumId="12">
    <w:nsid w:val="32727096"/>
    <w:multiLevelType w:val="hybridMultilevel"/>
    <w:tmpl w:val="B8729FFE"/>
    <w:lvl w:ilvl="0" w:tplc="B7D890A6">
      <w:start w:val="1"/>
      <w:numFmt w:val="upperLetter"/>
      <w:lvlText w:val="%1."/>
      <w:lvlJc w:val="left"/>
      <w:pPr>
        <w:ind w:left="1065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D316A4"/>
    <w:multiLevelType w:val="hybridMultilevel"/>
    <w:tmpl w:val="8A3ED042"/>
    <w:lvl w:ilvl="0" w:tplc="DF6CE21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 Narrow" w:eastAsia="Times New Roman" w:hAnsi="Arial Narro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BD06A45"/>
    <w:multiLevelType w:val="hybridMultilevel"/>
    <w:tmpl w:val="6D20F844"/>
    <w:lvl w:ilvl="0" w:tplc="B7B403BA">
      <w:start w:val="3"/>
      <w:numFmt w:val="bullet"/>
      <w:lvlText w:val="-"/>
      <w:lvlJc w:val="left"/>
      <w:pPr>
        <w:ind w:left="720" w:hanging="360"/>
      </w:pPr>
      <w:rPr>
        <w:rFonts w:ascii="ISOCPEUR" w:eastAsia="Times New Roman" w:hAnsi="ISOCPEUR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D1C135E"/>
    <w:multiLevelType w:val="hybridMultilevel"/>
    <w:tmpl w:val="6B5AD5B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08E40C3"/>
    <w:multiLevelType w:val="hybridMultilevel"/>
    <w:tmpl w:val="73062038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7432093"/>
    <w:multiLevelType w:val="hybridMultilevel"/>
    <w:tmpl w:val="BD7A6F6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003A65"/>
    <w:multiLevelType w:val="hybridMultilevel"/>
    <w:tmpl w:val="D31A275C"/>
    <w:lvl w:ilvl="0" w:tplc="0882A112">
      <w:start w:val="1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D847A2D"/>
    <w:multiLevelType w:val="hybridMultilevel"/>
    <w:tmpl w:val="582632F6"/>
    <w:lvl w:ilvl="0" w:tplc="F0208714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ISOCPEUR" w:hAnsi="ISOCPEUR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0">
    <w:nsid w:val="5188030F"/>
    <w:multiLevelType w:val="hybridMultilevel"/>
    <w:tmpl w:val="4D728F6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390119D"/>
    <w:multiLevelType w:val="hybridMultilevel"/>
    <w:tmpl w:val="11925FE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65D6545"/>
    <w:multiLevelType w:val="hybridMultilevel"/>
    <w:tmpl w:val="9E967E92"/>
    <w:lvl w:ilvl="0" w:tplc="91943CD0"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Arial" w:eastAsia="Times New Roman" w:hAnsi="Arial" w:hint="default"/>
      </w:rPr>
    </w:lvl>
    <w:lvl w:ilvl="1" w:tplc="040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ED8CA6EA">
      <w:numFmt w:val="bullet"/>
      <w:lvlText w:val="-"/>
      <w:lvlJc w:val="left"/>
      <w:pPr>
        <w:tabs>
          <w:tab w:val="num" w:pos="2868"/>
        </w:tabs>
        <w:ind w:left="2868" w:hanging="360"/>
      </w:pPr>
      <w:rPr>
        <w:rFonts w:ascii="Arial" w:eastAsia="Times New Roman" w:hAnsi="Aria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3">
    <w:nsid w:val="57052F45"/>
    <w:multiLevelType w:val="hybridMultilevel"/>
    <w:tmpl w:val="565805D8"/>
    <w:lvl w:ilvl="0" w:tplc="F0208714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ISOCPEUR" w:hAnsi="ISOCPEUR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9A008DD"/>
    <w:multiLevelType w:val="multilevel"/>
    <w:tmpl w:val="5D8E7D72"/>
    <w:lvl w:ilvl="0">
      <w:start w:val="1"/>
      <w:numFmt w:val="decimal"/>
      <w:lvlText w:val="%1"/>
      <w:lvlJc w:val="left"/>
      <w:pPr>
        <w:tabs>
          <w:tab w:val="num" w:pos="780"/>
        </w:tabs>
        <w:ind w:left="780" w:hanging="78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tabs>
          <w:tab w:val="num" w:pos="780"/>
        </w:tabs>
        <w:ind w:left="780" w:hanging="78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80"/>
        </w:tabs>
        <w:ind w:left="780" w:hanging="780"/>
      </w:pPr>
      <w:rPr>
        <w:rFonts w:cs="Times New Roman" w:hint="default"/>
      </w:rPr>
    </w:lvl>
    <w:lvl w:ilvl="3">
      <w:start w:val="2"/>
      <w:numFmt w:val="decimal"/>
      <w:lvlText w:val="%1.%2.%3.%4"/>
      <w:lvlJc w:val="left"/>
      <w:pPr>
        <w:tabs>
          <w:tab w:val="num" w:pos="780"/>
        </w:tabs>
        <w:ind w:left="780" w:hanging="7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5">
    <w:nsid w:val="5DC3468C"/>
    <w:multiLevelType w:val="hybridMultilevel"/>
    <w:tmpl w:val="28409D72"/>
    <w:lvl w:ilvl="0" w:tplc="564AB1CA">
      <w:start w:val="4"/>
      <w:numFmt w:val="bullet"/>
      <w:lvlText w:val="-"/>
      <w:lvlJc w:val="left"/>
      <w:pPr>
        <w:ind w:left="720" w:hanging="360"/>
      </w:pPr>
      <w:rPr>
        <w:rFonts w:ascii="ISOCPEUR" w:eastAsia="Times New Roman" w:hAnsi="ISOCPEUR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695B98"/>
    <w:multiLevelType w:val="hybridMultilevel"/>
    <w:tmpl w:val="24E2765E"/>
    <w:lvl w:ilvl="0" w:tplc="F55ED918">
      <w:start w:val="8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2C5764B"/>
    <w:multiLevelType w:val="hybridMultilevel"/>
    <w:tmpl w:val="CA525C8C"/>
    <w:lvl w:ilvl="0" w:tplc="04050001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8">
    <w:nsid w:val="66576E5F"/>
    <w:multiLevelType w:val="hybridMultilevel"/>
    <w:tmpl w:val="E5CC69F8"/>
    <w:lvl w:ilvl="0" w:tplc="BDEED92C">
      <w:start w:val="1"/>
      <w:numFmt w:val="bullet"/>
      <w:lvlText w:val="-"/>
      <w:lvlJc w:val="left"/>
      <w:pPr>
        <w:ind w:left="720" w:hanging="360"/>
      </w:pPr>
      <w:rPr>
        <w:rFonts w:ascii="ISOCPEUR" w:eastAsia="Times New Roman" w:hAnsi="ISOCPEUR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7433645"/>
    <w:multiLevelType w:val="hybridMultilevel"/>
    <w:tmpl w:val="4A2E3B8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B492917"/>
    <w:multiLevelType w:val="hybridMultilevel"/>
    <w:tmpl w:val="005E644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D6E58CB"/>
    <w:multiLevelType w:val="hybridMultilevel"/>
    <w:tmpl w:val="6F940616"/>
    <w:lvl w:ilvl="0" w:tplc="F0208714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ISOCPEUR" w:hAnsi="ISOCPEUR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D786FEA"/>
    <w:multiLevelType w:val="hybridMultilevel"/>
    <w:tmpl w:val="11925FE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0FA6D8A"/>
    <w:multiLevelType w:val="hybridMultilevel"/>
    <w:tmpl w:val="06B6C4A2"/>
    <w:lvl w:ilvl="0" w:tplc="88F0C1E6">
      <w:numFmt w:val="bullet"/>
      <w:lvlText w:val="-"/>
      <w:lvlJc w:val="left"/>
      <w:pPr>
        <w:tabs>
          <w:tab w:val="num" w:pos="3192"/>
        </w:tabs>
        <w:ind w:left="3192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tabs>
          <w:tab w:val="num" w:pos="5352"/>
        </w:tabs>
        <w:ind w:left="5352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6072"/>
        </w:tabs>
        <w:ind w:left="607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6792"/>
        </w:tabs>
        <w:ind w:left="679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7512"/>
        </w:tabs>
        <w:ind w:left="7512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8232"/>
        </w:tabs>
        <w:ind w:left="823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8952"/>
        </w:tabs>
        <w:ind w:left="895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9672"/>
        </w:tabs>
        <w:ind w:left="9672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10392"/>
        </w:tabs>
        <w:ind w:left="10392" w:hanging="360"/>
      </w:pPr>
      <w:rPr>
        <w:rFonts w:ascii="Wingdings" w:hAnsi="Wingdings" w:hint="default"/>
      </w:rPr>
    </w:lvl>
  </w:abstractNum>
  <w:abstractNum w:abstractNumId="34">
    <w:nsid w:val="73E13D51"/>
    <w:multiLevelType w:val="hybridMultilevel"/>
    <w:tmpl w:val="55F0316A"/>
    <w:lvl w:ilvl="0" w:tplc="0B4E08A8">
      <w:start w:val="1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 Narrow" w:eastAsia="Times New Roman" w:hAnsi="Arial Narro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54D6659"/>
    <w:multiLevelType w:val="hybridMultilevel"/>
    <w:tmpl w:val="2C7E2D5A"/>
    <w:lvl w:ilvl="0" w:tplc="91943CD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hint="default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6">
    <w:nsid w:val="76AF78D0"/>
    <w:multiLevelType w:val="hybridMultilevel"/>
    <w:tmpl w:val="50C0627A"/>
    <w:lvl w:ilvl="0" w:tplc="5F10659A">
      <w:start w:val="1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8AB05F7"/>
    <w:multiLevelType w:val="hybridMultilevel"/>
    <w:tmpl w:val="E748770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930055B"/>
    <w:multiLevelType w:val="hybridMultilevel"/>
    <w:tmpl w:val="0ECE676A"/>
    <w:lvl w:ilvl="0" w:tplc="88F0C1E6">
      <w:numFmt w:val="bullet"/>
      <w:lvlText w:val="-"/>
      <w:lvlJc w:val="left"/>
      <w:pPr>
        <w:tabs>
          <w:tab w:val="num" w:pos="3192"/>
        </w:tabs>
        <w:ind w:left="3192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tabs>
          <w:tab w:val="num" w:pos="5352"/>
        </w:tabs>
        <w:ind w:left="5352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6072"/>
        </w:tabs>
        <w:ind w:left="607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6792"/>
        </w:tabs>
        <w:ind w:left="679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7512"/>
        </w:tabs>
        <w:ind w:left="7512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8232"/>
        </w:tabs>
        <w:ind w:left="823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8952"/>
        </w:tabs>
        <w:ind w:left="895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9672"/>
        </w:tabs>
        <w:ind w:left="9672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10392"/>
        </w:tabs>
        <w:ind w:left="10392" w:hanging="360"/>
      </w:pPr>
      <w:rPr>
        <w:rFonts w:ascii="Wingdings" w:hAnsi="Wingdings" w:hint="default"/>
      </w:rPr>
    </w:lvl>
  </w:abstractNum>
  <w:abstractNum w:abstractNumId="39">
    <w:nsid w:val="79E637EE"/>
    <w:multiLevelType w:val="hybridMultilevel"/>
    <w:tmpl w:val="BD10ADFC"/>
    <w:lvl w:ilvl="0" w:tplc="04050011">
      <w:start w:val="5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B234AE5"/>
    <w:multiLevelType w:val="singleLevel"/>
    <w:tmpl w:val="A258B9F8"/>
    <w:lvl w:ilvl="0">
      <w:start w:val="5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</w:abstractNum>
  <w:abstractNum w:abstractNumId="41">
    <w:nsid w:val="7F6812B2"/>
    <w:multiLevelType w:val="hybridMultilevel"/>
    <w:tmpl w:val="17661BA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1"/>
  </w:num>
  <w:num w:numId="3">
    <w:abstractNumId w:val="10"/>
  </w:num>
  <w:num w:numId="4">
    <w:abstractNumId w:val="26"/>
  </w:num>
  <w:num w:numId="5">
    <w:abstractNumId w:val="29"/>
  </w:num>
  <w:num w:numId="6">
    <w:abstractNumId w:val="5"/>
  </w:num>
  <w:num w:numId="7">
    <w:abstractNumId w:val="16"/>
  </w:num>
  <w:num w:numId="8">
    <w:abstractNumId w:val="3"/>
  </w:num>
  <w:num w:numId="9">
    <w:abstractNumId w:val="15"/>
  </w:num>
  <w:num w:numId="10">
    <w:abstractNumId w:val="37"/>
  </w:num>
  <w:num w:numId="11">
    <w:abstractNumId w:val="13"/>
  </w:num>
  <w:num w:numId="12">
    <w:abstractNumId w:val="34"/>
  </w:num>
  <w:num w:numId="13">
    <w:abstractNumId w:val="7"/>
  </w:num>
  <w:num w:numId="14">
    <w:abstractNumId w:val="17"/>
  </w:num>
  <w:num w:numId="15">
    <w:abstractNumId w:val="27"/>
  </w:num>
  <w:num w:numId="16">
    <w:abstractNumId w:val="30"/>
  </w:num>
  <w:num w:numId="17">
    <w:abstractNumId w:val="11"/>
  </w:num>
  <w:num w:numId="18">
    <w:abstractNumId w:val="2"/>
  </w:num>
  <w:num w:numId="19">
    <w:abstractNumId w:val="40"/>
  </w:num>
  <w:num w:numId="20">
    <w:abstractNumId w:val="0"/>
  </w:num>
  <w:num w:numId="21">
    <w:abstractNumId w:val="23"/>
  </w:num>
  <w:num w:numId="22">
    <w:abstractNumId w:val="9"/>
  </w:num>
  <w:num w:numId="23">
    <w:abstractNumId w:val="19"/>
  </w:num>
  <w:num w:numId="24">
    <w:abstractNumId w:val="24"/>
  </w:num>
  <w:num w:numId="25">
    <w:abstractNumId w:val="36"/>
  </w:num>
  <w:num w:numId="26">
    <w:abstractNumId w:val="18"/>
  </w:num>
  <w:num w:numId="27">
    <w:abstractNumId w:val="31"/>
  </w:num>
  <w:num w:numId="28">
    <w:abstractNumId w:val="4"/>
  </w:num>
  <w:num w:numId="29">
    <w:abstractNumId w:val="8"/>
  </w:num>
  <w:num w:numId="30">
    <w:abstractNumId w:val="38"/>
  </w:num>
  <w:num w:numId="31">
    <w:abstractNumId w:val="33"/>
  </w:num>
  <w:num w:numId="32">
    <w:abstractNumId w:val="35"/>
  </w:num>
  <w:num w:numId="33">
    <w:abstractNumId w:val="22"/>
  </w:num>
  <w:num w:numId="34">
    <w:abstractNumId w:val="14"/>
  </w:num>
  <w:num w:numId="35">
    <w:abstractNumId w:val="21"/>
  </w:num>
  <w:num w:numId="36">
    <w:abstractNumId w:val="41"/>
  </w:num>
  <w:num w:numId="37">
    <w:abstractNumId w:val="39"/>
  </w:num>
  <w:num w:numId="38">
    <w:abstractNumId w:val="32"/>
  </w:num>
  <w:num w:numId="39">
    <w:abstractNumId w:val="6"/>
  </w:num>
  <w:num w:numId="40">
    <w:abstractNumId w:val="28"/>
  </w:num>
  <w:num w:numId="41">
    <w:abstractNumId w:val="12"/>
  </w:num>
  <w:num w:numId="42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64C79"/>
    <w:rsid w:val="00000EA1"/>
    <w:rsid w:val="00001413"/>
    <w:rsid w:val="0000254A"/>
    <w:rsid w:val="0000316E"/>
    <w:rsid w:val="00003B38"/>
    <w:rsid w:val="000043DD"/>
    <w:rsid w:val="00004D23"/>
    <w:rsid w:val="000057EA"/>
    <w:rsid w:val="000066C5"/>
    <w:rsid w:val="000067D2"/>
    <w:rsid w:val="00007D87"/>
    <w:rsid w:val="00010D53"/>
    <w:rsid w:val="00012FBB"/>
    <w:rsid w:val="00013EAD"/>
    <w:rsid w:val="000141C9"/>
    <w:rsid w:val="00016A9C"/>
    <w:rsid w:val="0001790E"/>
    <w:rsid w:val="00017E94"/>
    <w:rsid w:val="0002109D"/>
    <w:rsid w:val="0002118C"/>
    <w:rsid w:val="00021A22"/>
    <w:rsid w:val="00021DD5"/>
    <w:rsid w:val="00022E2E"/>
    <w:rsid w:val="00024497"/>
    <w:rsid w:val="00024A10"/>
    <w:rsid w:val="00025374"/>
    <w:rsid w:val="00025C68"/>
    <w:rsid w:val="000274AD"/>
    <w:rsid w:val="00030374"/>
    <w:rsid w:val="00031045"/>
    <w:rsid w:val="0003135E"/>
    <w:rsid w:val="0003363A"/>
    <w:rsid w:val="00036A58"/>
    <w:rsid w:val="00040D00"/>
    <w:rsid w:val="000417A1"/>
    <w:rsid w:val="0004306E"/>
    <w:rsid w:val="00043B6B"/>
    <w:rsid w:val="00043FA1"/>
    <w:rsid w:val="0004545F"/>
    <w:rsid w:val="00046936"/>
    <w:rsid w:val="00046E76"/>
    <w:rsid w:val="00047537"/>
    <w:rsid w:val="0004760C"/>
    <w:rsid w:val="00050317"/>
    <w:rsid w:val="000505B1"/>
    <w:rsid w:val="000507AA"/>
    <w:rsid w:val="00051A06"/>
    <w:rsid w:val="00052705"/>
    <w:rsid w:val="000535AB"/>
    <w:rsid w:val="00053969"/>
    <w:rsid w:val="00053C1D"/>
    <w:rsid w:val="00053C30"/>
    <w:rsid w:val="000546AA"/>
    <w:rsid w:val="0006072F"/>
    <w:rsid w:val="0006118A"/>
    <w:rsid w:val="00061A33"/>
    <w:rsid w:val="00065002"/>
    <w:rsid w:val="00066215"/>
    <w:rsid w:val="000663F8"/>
    <w:rsid w:val="000708F3"/>
    <w:rsid w:val="000719ED"/>
    <w:rsid w:val="00072385"/>
    <w:rsid w:val="00073FD8"/>
    <w:rsid w:val="00074474"/>
    <w:rsid w:val="000765C7"/>
    <w:rsid w:val="0008320B"/>
    <w:rsid w:val="00086037"/>
    <w:rsid w:val="00086816"/>
    <w:rsid w:val="000911AA"/>
    <w:rsid w:val="0009205B"/>
    <w:rsid w:val="00092791"/>
    <w:rsid w:val="000940E9"/>
    <w:rsid w:val="0009565B"/>
    <w:rsid w:val="000969B2"/>
    <w:rsid w:val="00097096"/>
    <w:rsid w:val="00097113"/>
    <w:rsid w:val="000976AF"/>
    <w:rsid w:val="000A0B8F"/>
    <w:rsid w:val="000A0F3A"/>
    <w:rsid w:val="000A2A32"/>
    <w:rsid w:val="000A2B9B"/>
    <w:rsid w:val="000A3EAF"/>
    <w:rsid w:val="000A501C"/>
    <w:rsid w:val="000A6483"/>
    <w:rsid w:val="000A7B6E"/>
    <w:rsid w:val="000A7FA1"/>
    <w:rsid w:val="000B0AE9"/>
    <w:rsid w:val="000B1841"/>
    <w:rsid w:val="000B23E6"/>
    <w:rsid w:val="000B27F5"/>
    <w:rsid w:val="000B281B"/>
    <w:rsid w:val="000B33B7"/>
    <w:rsid w:val="000B4B63"/>
    <w:rsid w:val="000B56B4"/>
    <w:rsid w:val="000B5E1E"/>
    <w:rsid w:val="000B6ACC"/>
    <w:rsid w:val="000B7FE8"/>
    <w:rsid w:val="000C0A50"/>
    <w:rsid w:val="000C1B93"/>
    <w:rsid w:val="000C2341"/>
    <w:rsid w:val="000C3187"/>
    <w:rsid w:val="000C45CB"/>
    <w:rsid w:val="000C4E1D"/>
    <w:rsid w:val="000C58F7"/>
    <w:rsid w:val="000C6027"/>
    <w:rsid w:val="000C6EE4"/>
    <w:rsid w:val="000C7D63"/>
    <w:rsid w:val="000C7E46"/>
    <w:rsid w:val="000D0BE4"/>
    <w:rsid w:val="000D0DA1"/>
    <w:rsid w:val="000D1267"/>
    <w:rsid w:val="000D37FD"/>
    <w:rsid w:val="000D4537"/>
    <w:rsid w:val="000D5E18"/>
    <w:rsid w:val="000D70A0"/>
    <w:rsid w:val="000D7E75"/>
    <w:rsid w:val="000E1334"/>
    <w:rsid w:val="000E2161"/>
    <w:rsid w:val="000E2FAC"/>
    <w:rsid w:val="000E3298"/>
    <w:rsid w:val="000E3E29"/>
    <w:rsid w:val="000E3E72"/>
    <w:rsid w:val="000E42CD"/>
    <w:rsid w:val="000E512C"/>
    <w:rsid w:val="000E5A17"/>
    <w:rsid w:val="000E5C54"/>
    <w:rsid w:val="000E6D93"/>
    <w:rsid w:val="000E7D23"/>
    <w:rsid w:val="000F0664"/>
    <w:rsid w:val="000F0C12"/>
    <w:rsid w:val="000F0CF3"/>
    <w:rsid w:val="000F1D35"/>
    <w:rsid w:val="000F2873"/>
    <w:rsid w:val="000F393F"/>
    <w:rsid w:val="000F52BF"/>
    <w:rsid w:val="000F55EE"/>
    <w:rsid w:val="000F760A"/>
    <w:rsid w:val="000F7D98"/>
    <w:rsid w:val="00100D38"/>
    <w:rsid w:val="00100E85"/>
    <w:rsid w:val="00101277"/>
    <w:rsid w:val="00101B02"/>
    <w:rsid w:val="001030A0"/>
    <w:rsid w:val="001038F3"/>
    <w:rsid w:val="00103A34"/>
    <w:rsid w:val="00104C08"/>
    <w:rsid w:val="00104E97"/>
    <w:rsid w:val="00105269"/>
    <w:rsid w:val="00107D63"/>
    <w:rsid w:val="00110419"/>
    <w:rsid w:val="0011133A"/>
    <w:rsid w:val="001128DA"/>
    <w:rsid w:val="00113614"/>
    <w:rsid w:val="00113930"/>
    <w:rsid w:val="00113CC1"/>
    <w:rsid w:val="00114357"/>
    <w:rsid w:val="00114C83"/>
    <w:rsid w:val="00115E95"/>
    <w:rsid w:val="00115EED"/>
    <w:rsid w:val="001170A7"/>
    <w:rsid w:val="001179A1"/>
    <w:rsid w:val="001208D4"/>
    <w:rsid w:val="001211B6"/>
    <w:rsid w:val="0012287D"/>
    <w:rsid w:val="00122B26"/>
    <w:rsid w:val="00127245"/>
    <w:rsid w:val="00127502"/>
    <w:rsid w:val="00131691"/>
    <w:rsid w:val="00135395"/>
    <w:rsid w:val="00140577"/>
    <w:rsid w:val="00141237"/>
    <w:rsid w:val="00141B75"/>
    <w:rsid w:val="00142A6B"/>
    <w:rsid w:val="00143DD3"/>
    <w:rsid w:val="00143E57"/>
    <w:rsid w:val="00146089"/>
    <w:rsid w:val="00147206"/>
    <w:rsid w:val="00150282"/>
    <w:rsid w:val="001513A7"/>
    <w:rsid w:val="00151784"/>
    <w:rsid w:val="00155B83"/>
    <w:rsid w:val="00155BA2"/>
    <w:rsid w:val="00161954"/>
    <w:rsid w:val="00161F08"/>
    <w:rsid w:val="001645D5"/>
    <w:rsid w:val="00164B8B"/>
    <w:rsid w:val="00164DD4"/>
    <w:rsid w:val="0016520B"/>
    <w:rsid w:val="00165FA0"/>
    <w:rsid w:val="001702EB"/>
    <w:rsid w:val="00170CC8"/>
    <w:rsid w:val="0017218A"/>
    <w:rsid w:val="001743B6"/>
    <w:rsid w:val="001751FA"/>
    <w:rsid w:val="00175425"/>
    <w:rsid w:val="001755C1"/>
    <w:rsid w:val="00176746"/>
    <w:rsid w:val="00176A21"/>
    <w:rsid w:val="001774D0"/>
    <w:rsid w:val="00181282"/>
    <w:rsid w:val="00183934"/>
    <w:rsid w:val="00183D87"/>
    <w:rsid w:val="001863DF"/>
    <w:rsid w:val="00190130"/>
    <w:rsid w:val="0019059C"/>
    <w:rsid w:val="001909C4"/>
    <w:rsid w:val="00191492"/>
    <w:rsid w:val="001931C4"/>
    <w:rsid w:val="001939D0"/>
    <w:rsid w:val="001952F6"/>
    <w:rsid w:val="001965E5"/>
    <w:rsid w:val="00196B34"/>
    <w:rsid w:val="00197C8E"/>
    <w:rsid w:val="001A0671"/>
    <w:rsid w:val="001A0F5F"/>
    <w:rsid w:val="001A14BA"/>
    <w:rsid w:val="001A1B95"/>
    <w:rsid w:val="001A5F19"/>
    <w:rsid w:val="001A600F"/>
    <w:rsid w:val="001A6840"/>
    <w:rsid w:val="001A6F1C"/>
    <w:rsid w:val="001B0174"/>
    <w:rsid w:val="001B1217"/>
    <w:rsid w:val="001B224A"/>
    <w:rsid w:val="001B2ACA"/>
    <w:rsid w:val="001B34F0"/>
    <w:rsid w:val="001B447F"/>
    <w:rsid w:val="001B4A56"/>
    <w:rsid w:val="001B630D"/>
    <w:rsid w:val="001B7626"/>
    <w:rsid w:val="001C0187"/>
    <w:rsid w:val="001C0210"/>
    <w:rsid w:val="001C07FF"/>
    <w:rsid w:val="001C110F"/>
    <w:rsid w:val="001C1E5C"/>
    <w:rsid w:val="001C1E7A"/>
    <w:rsid w:val="001C2B53"/>
    <w:rsid w:val="001C3323"/>
    <w:rsid w:val="001C3379"/>
    <w:rsid w:val="001C5E40"/>
    <w:rsid w:val="001C7AF2"/>
    <w:rsid w:val="001C7C0F"/>
    <w:rsid w:val="001C7F62"/>
    <w:rsid w:val="001D03C0"/>
    <w:rsid w:val="001D0B9D"/>
    <w:rsid w:val="001D1A57"/>
    <w:rsid w:val="001D2AE9"/>
    <w:rsid w:val="001D2B55"/>
    <w:rsid w:val="001D37E2"/>
    <w:rsid w:val="001D3AF8"/>
    <w:rsid w:val="001D5560"/>
    <w:rsid w:val="001D574A"/>
    <w:rsid w:val="001D6E54"/>
    <w:rsid w:val="001D716C"/>
    <w:rsid w:val="001D719E"/>
    <w:rsid w:val="001E064F"/>
    <w:rsid w:val="001E0BE2"/>
    <w:rsid w:val="001E10D6"/>
    <w:rsid w:val="001E29A9"/>
    <w:rsid w:val="001E43E2"/>
    <w:rsid w:val="001E4B05"/>
    <w:rsid w:val="001E4C40"/>
    <w:rsid w:val="001E50B0"/>
    <w:rsid w:val="001E5C9E"/>
    <w:rsid w:val="001E6910"/>
    <w:rsid w:val="001E6B0C"/>
    <w:rsid w:val="001E72AF"/>
    <w:rsid w:val="001E73E6"/>
    <w:rsid w:val="001F2426"/>
    <w:rsid w:val="001F3200"/>
    <w:rsid w:val="001F3481"/>
    <w:rsid w:val="001F3815"/>
    <w:rsid w:val="001F5174"/>
    <w:rsid w:val="001F692F"/>
    <w:rsid w:val="001F7F02"/>
    <w:rsid w:val="00201A33"/>
    <w:rsid w:val="00203919"/>
    <w:rsid w:val="00204CAE"/>
    <w:rsid w:val="00204F0C"/>
    <w:rsid w:val="00205B33"/>
    <w:rsid w:val="00205D7C"/>
    <w:rsid w:val="00206B08"/>
    <w:rsid w:val="00206B1E"/>
    <w:rsid w:val="002102EB"/>
    <w:rsid w:val="00210B22"/>
    <w:rsid w:val="00212423"/>
    <w:rsid w:val="00213D58"/>
    <w:rsid w:val="00216E11"/>
    <w:rsid w:val="002174DB"/>
    <w:rsid w:val="00220A83"/>
    <w:rsid w:val="00220F6F"/>
    <w:rsid w:val="00222FBD"/>
    <w:rsid w:val="002247B3"/>
    <w:rsid w:val="0022733E"/>
    <w:rsid w:val="00232AF1"/>
    <w:rsid w:val="00232E7B"/>
    <w:rsid w:val="00233448"/>
    <w:rsid w:val="002355ED"/>
    <w:rsid w:val="00235B4E"/>
    <w:rsid w:val="00236633"/>
    <w:rsid w:val="0023674C"/>
    <w:rsid w:val="002434D9"/>
    <w:rsid w:val="00243735"/>
    <w:rsid w:val="00243BA0"/>
    <w:rsid w:val="00245D34"/>
    <w:rsid w:val="002462F3"/>
    <w:rsid w:val="002472B4"/>
    <w:rsid w:val="00250D6C"/>
    <w:rsid w:val="00251417"/>
    <w:rsid w:val="0025168D"/>
    <w:rsid w:val="002519F6"/>
    <w:rsid w:val="002526D9"/>
    <w:rsid w:val="002537CB"/>
    <w:rsid w:val="00253CFE"/>
    <w:rsid w:val="00254027"/>
    <w:rsid w:val="00254BF3"/>
    <w:rsid w:val="0025529B"/>
    <w:rsid w:val="002565E9"/>
    <w:rsid w:val="00256903"/>
    <w:rsid w:val="00257038"/>
    <w:rsid w:val="002611E4"/>
    <w:rsid w:val="00262FBC"/>
    <w:rsid w:val="002638CA"/>
    <w:rsid w:val="002655C8"/>
    <w:rsid w:val="00265D16"/>
    <w:rsid w:val="00270947"/>
    <w:rsid w:val="002742B4"/>
    <w:rsid w:val="00274916"/>
    <w:rsid w:val="0027541C"/>
    <w:rsid w:val="00275CAF"/>
    <w:rsid w:val="00276AD9"/>
    <w:rsid w:val="00276DCE"/>
    <w:rsid w:val="002778C2"/>
    <w:rsid w:val="0028068F"/>
    <w:rsid w:val="00281B03"/>
    <w:rsid w:val="0028227F"/>
    <w:rsid w:val="002824B7"/>
    <w:rsid w:val="002827DA"/>
    <w:rsid w:val="002848D7"/>
    <w:rsid w:val="00285903"/>
    <w:rsid w:val="002871D0"/>
    <w:rsid w:val="00287B90"/>
    <w:rsid w:val="002902F6"/>
    <w:rsid w:val="002936A4"/>
    <w:rsid w:val="00293D47"/>
    <w:rsid w:val="00294061"/>
    <w:rsid w:val="0029608E"/>
    <w:rsid w:val="002962C2"/>
    <w:rsid w:val="00296F27"/>
    <w:rsid w:val="002A0309"/>
    <w:rsid w:val="002A22FC"/>
    <w:rsid w:val="002A2CC0"/>
    <w:rsid w:val="002A412C"/>
    <w:rsid w:val="002A4FE8"/>
    <w:rsid w:val="002A5C9F"/>
    <w:rsid w:val="002A6081"/>
    <w:rsid w:val="002A6BE0"/>
    <w:rsid w:val="002A7AB3"/>
    <w:rsid w:val="002B0C2F"/>
    <w:rsid w:val="002B13E5"/>
    <w:rsid w:val="002B2F27"/>
    <w:rsid w:val="002B4977"/>
    <w:rsid w:val="002B6666"/>
    <w:rsid w:val="002B666A"/>
    <w:rsid w:val="002B6966"/>
    <w:rsid w:val="002B77FE"/>
    <w:rsid w:val="002B7C66"/>
    <w:rsid w:val="002B7DD1"/>
    <w:rsid w:val="002B7F8B"/>
    <w:rsid w:val="002C0174"/>
    <w:rsid w:val="002C0681"/>
    <w:rsid w:val="002C177F"/>
    <w:rsid w:val="002C1DB6"/>
    <w:rsid w:val="002C2D65"/>
    <w:rsid w:val="002C440F"/>
    <w:rsid w:val="002C52F2"/>
    <w:rsid w:val="002C5355"/>
    <w:rsid w:val="002C5D73"/>
    <w:rsid w:val="002C5E9A"/>
    <w:rsid w:val="002C6C4A"/>
    <w:rsid w:val="002C77FD"/>
    <w:rsid w:val="002D166D"/>
    <w:rsid w:val="002D1AF1"/>
    <w:rsid w:val="002D1FE7"/>
    <w:rsid w:val="002D3600"/>
    <w:rsid w:val="002D40B1"/>
    <w:rsid w:val="002D5125"/>
    <w:rsid w:val="002D6E70"/>
    <w:rsid w:val="002D741F"/>
    <w:rsid w:val="002D7785"/>
    <w:rsid w:val="002D7AAF"/>
    <w:rsid w:val="002E0A23"/>
    <w:rsid w:val="002E0E14"/>
    <w:rsid w:val="002E4870"/>
    <w:rsid w:val="002E4B6E"/>
    <w:rsid w:val="002E53B8"/>
    <w:rsid w:val="002E53F6"/>
    <w:rsid w:val="002E57AB"/>
    <w:rsid w:val="002E5B3E"/>
    <w:rsid w:val="002E6923"/>
    <w:rsid w:val="002E6A10"/>
    <w:rsid w:val="002E7791"/>
    <w:rsid w:val="002F02D9"/>
    <w:rsid w:val="002F0973"/>
    <w:rsid w:val="002F1D08"/>
    <w:rsid w:val="002F33D3"/>
    <w:rsid w:val="002F344A"/>
    <w:rsid w:val="002F45C3"/>
    <w:rsid w:val="002F5BCB"/>
    <w:rsid w:val="002F5C95"/>
    <w:rsid w:val="002F5D41"/>
    <w:rsid w:val="002F5D70"/>
    <w:rsid w:val="002F6551"/>
    <w:rsid w:val="002F66AD"/>
    <w:rsid w:val="002F7509"/>
    <w:rsid w:val="00300060"/>
    <w:rsid w:val="0030058A"/>
    <w:rsid w:val="00300772"/>
    <w:rsid w:val="003014E4"/>
    <w:rsid w:val="00302567"/>
    <w:rsid w:val="00304279"/>
    <w:rsid w:val="00305013"/>
    <w:rsid w:val="00306707"/>
    <w:rsid w:val="003076D0"/>
    <w:rsid w:val="00307AD1"/>
    <w:rsid w:val="00307BC4"/>
    <w:rsid w:val="00311535"/>
    <w:rsid w:val="00312267"/>
    <w:rsid w:val="0031248C"/>
    <w:rsid w:val="0031296B"/>
    <w:rsid w:val="003133D5"/>
    <w:rsid w:val="00314606"/>
    <w:rsid w:val="003174B8"/>
    <w:rsid w:val="00317A4D"/>
    <w:rsid w:val="003222F9"/>
    <w:rsid w:val="00324844"/>
    <w:rsid w:val="00324AF1"/>
    <w:rsid w:val="0032586F"/>
    <w:rsid w:val="00325FC6"/>
    <w:rsid w:val="00330AA8"/>
    <w:rsid w:val="00333D9A"/>
    <w:rsid w:val="00336500"/>
    <w:rsid w:val="003367A4"/>
    <w:rsid w:val="0034084C"/>
    <w:rsid w:val="00341B66"/>
    <w:rsid w:val="00341DED"/>
    <w:rsid w:val="00342BD0"/>
    <w:rsid w:val="00343027"/>
    <w:rsid w:val="00343501"/>
    <w:rsid w:val="00343DB8"/>
    <w:rsid w:val="00344826"/>
    <w:rsid w:val="003461E1"/>
    <w:rsid w:val="00346AC6"/>
    <w:rsid w:val="00347C89"/>
    <w:rsid w:val="0035125C"/>
    <w:rsid w:val="00351427"/>
    <w:rsid w:val="00353E6B"/>
    <w:rsid w:val="0035497F"/>
    <w:rsid w:val="00354B25"/>
    <w:rsid w:val="00354E8D"/>
    <w:rsid w:val="0035752D"/>
    <w:rsid w:val="00357D6D"/>
    <w:rsid w:val="003604B1"/>
    <w:rsid w:val="00360E7A"/>
    <w:rsid w:val="003616D7"/>
    <w:rsid w:val="00363B05"/>
    <w:rsid w:val="003642D0"/>
    <w:rsid w:val="003644EE"/>
    <w:rsid w:val="00364F3F"/>
    <w:rsid w:val="00364F87"/>
    <w:rsid w:val="00365005"/>
    <w:rsid w:val="003664A8"/>
    <w:rsid w:val="00370161"/>
    <w:rsid w:val="00373731"/>
    <w:rsid w:val="003739A4"/>
    <w:rsid w:val="0037479F"/>
    <w:rsid w:val="00375125"/>
    <w:rsid w:val="00375780"/>
    <w:rsid w:val="00376404"/>
    <w:rsid w:val="00377F94"/>
    <w:rsid w:val="00381042"/>
    <w:rsid w:val="003811CA"/>
    <w:rsid w:val="00384276"/>
    <w:rsid w:val="003842FD"/>
    <w:rsid w:val="00384A4F"/>
    <w:rsid w:val="00384CCA"/>
    <w:rsid w:val="00386772"/>
    <w:rsid w:val="00390343"/>
    <w:rsid w:val="00391AED"/>
    <w:rsid w:val="00391D18"/>
    <w:rsid w:val="00392893"/>
    <w:rsid w:val="0039378A"/>
    <w:rsid w:val="00394216"/>
    <w:rsid w:val="00395AFB"/>
    <w:rsid w:val="00397B66"/>
    <w:rsid w:val="00397EBC"/>
    <w:rsid w:val="003A0161"/>
    <w:rsid w:val="003A235C"/>
    <w:rsid w:val="003A442C"/>
    <w:rsid w:val="003A47AE"/>
    <w:rsid w:val="003A5244"/>
    <w:rsid w:val="003A7763"/>
    <w:rsid w:val="003B0D50"/>
    <w:rsid w:val="003B1118"/>
    <w:rsid w:val="003B2111"/>
    <w:rsid w:val="003B28F3"/>
    <w:rsid w:val="003B3D9C"/>
    <w:rsid w:val="003B3E9B"/>
    <w:rsid w:val="003B4D3D"/>
    <w:rsid w:val="003B5A4F"/>
    <w:rsid w:val="003B66E1"/>
    <w:rsid w:val="003B70F5"/>
    <w:rsid w:val="003B7588"/>
    <w:rsid w:val="003C05BD"/>
    <w:rsid w:val="003C07E2"/>
    <w:rsid w:val="003C1CA8"/>
    <w:rsid w:val="003C2125"/>
    <w:rsid w:val="003C334D"/>
    <w:rsid w:val="003D01DB"/>
    <w:rsid w:val="003D0613"/>
    <w:rsid w:val="003D06F7"/>
    <w:rsid w:val="003D0876"/>
    <w:rsid w:val="003D19C8"/>
    <w:rsid w:val="003D4A5F"/>
    <w:rsid w:val="003D6CA7"/>
    <w:rsid w:val="003E1050"/>
    <w:rsid w:val="003E2076"/>
    <w:rsid w:val="003E20B8"/>
    <w:rsid w:val="003E237E"/>
    <w:rsid w:val="003E2838"/>
    <w:rsid w:val="003E3A54"/>
    <w:rsid w:val="003E3B53"/>
    <w:rsid w:val="003E4294"/>
    <w:rsid w:val="003E4FFF"/>
    <w:rsid w:val="003E5810"/>
    <w:rsid w:val="003E6E2B"/>
    <w:rsid w:val="003E7AD3"/>
    <w:rsid w:val="003F0A28"/>
    <w:rsid w:val="003F0DAC"/>
    <w:rsid w:val="003F1C2C"/>
    <w:rsid w:val="003F270F"/>
    <w:rsid w:val="003F2A8F"/>
    <w:rsid w:val="003F3CB3"/>
    <w:rsid w:val="003F4A70"/>
    <w:rsid w:val="003F5172"/>
    <w:rsid w:val="003F519E"/>
    <w:rsid w:val="003F5B94"/>
    <w:rsid w:val="003F687C"/>
    <w:rsid w:val="003F6FF1"/>
    <w:rsid w:val="003F7507"/>
    <w:rsid w:val="003F7876"/>
    <w:rsid w:val="004007D5"/>
    <w:rsid w:val="00400875"/>
    <w:rsid w:val="0040128D"/>
    <w:rsid w:val="00401F77"/>
    <w:rsid w:val="0040268B"/>
    <w:rsid w:val="00403326"/>
    <w:rsid w:val="004061A4"/>
    <w:rsid w:val="00406CEB"/>
    <w:rsid w:val="0040731A"/>
    <w:rsid w:val="00407380"/>
    <w:rsid w:val="004073F9"/>
    <w:rsid w:val="0040740D"/>
    <w:rsid w:val="00407C19"/>
    <w:rsid w:val="00411383"/>
    <w:rsid w:val="004113E1"/>
    <w:rsid w:val="0041156E"/>
    <w:rsid w:val="004123AC"/>
    <w:rsid w:val="00414141"/>
    <w:rsid w:val="00414F1E"/>
    <w:rsid w:val="00415991"/>
    <w:rsid w:val="00415DF3"/>
    <w:rsid w:val="004170E0"/>
    <w:rsid w:val="004204F9"/>
    <w:rsid w:val="00420C77"/>
    <w:rsid w:val="004210E8"/>
    <w:rsid w:val="00421C81"/>
    <w:rsid w:val="00423183"/>
    <w:rsid w:val="00424643"/>
    <w:rsid w:val="00424E14"/>
    <w:rsid w:val="00426D77"/>
    <w:rsid w:val="00430254"/>
    <w:rsid w:val="00430BC5"/>
    <w:rsid w:val="00431045"/>
    <w:rsid w:val="004331F0"/>
    <w:rsid w:val="004332D4"/>
    <w:rsid w:val="00435794"/>
    <w:rsid w:val="004357CE"/>
    <w:rsid w:val="00435913"/>
    <w:rsid w:val="0043740E"/>
    <w:rsid w:val="004376B3"/>
    <w:rsid w:val="00437AC6"/>
    <w:rsid w:val="00443BBB"/>
    <w:rsid w:val="00444491"/>
    <w:rsid w:val="0044461D"/>
    <w:rsid w:val="004458CD"/>
    <w:rsid w:val="004458EE"/>
    <w:rsid w:val="00445FB3"/>
    <w:rsid w:val="004461A6"/>
    <w:rsid w:val="004467E6"/>
    <w:rsid w:val="00450279"/>
    <w:rsid w:val="00450F56"/>
    <w:rsid w:val="004517F3"/>
    <w:rsid w:val="00451D63"/>
    <w:rsid w:val="00452726"/>
    <w:rsid w:val="00453851"/>
    <w:rsid w:val="00454123"/>
    <w:rsid w:val="00454658"/>
    <w:rsid w:val="004557D5"/>
    <w:rsid w:val="00456FA6"/>
    <w:rsid w:val="004570D1"/>
    <w:rsid w:val="00460547"/>
    <w:rsid w:val="004605BD"/>
    <w:rsid w:val="00460E24"/>
    <w:rsid w:val="004616E7"/>
    <w:rsid w:val="00461BD1"/>
    <w:rsid w:val="00461CB0"/>
    <w:rsid w:val="00461CD8"/>
    <w:rsid w:val="0046276C"/>
    <w:rsid w:val="00462840"/>
    <w:rsid w:val="00462AAC"/>
    <w:rsid w:val="00462B0C"/>
    <w:rsid w:val="00463B21"/>
    <w:rsid w:val="00463CDB"/>
    <w:rsid w:val="00463D9D"/>
    <w:rsid w:val="00466328"/>
    <w:rsid w:val="004667BE"/>
    <w:rsid w:val="00466AE0"/>
    <w:rsid w:val="0047010F"/>
    <w:rsid w:val="0047044E"/>
    <w:rsid w:val="00470F4D"/>
    <w:rsid w:val="004710C4"/>
    <w:rsid w:val="004711E9"/>
    <w:rsid w:val="004725D4"/>
    <w:rsid w:val="00472A22"/>
    <w:rsid w:val="00472AC5"/>
    <w:rsid w:val="00472D7B"/>
    <w:rsid w:val="00474024"/>
    <w:rsid w:val="004742F5"/>
    <w:rsid w:val="0047449E"/>
    <w:rsid w:val="00476A8A"/>
    <w:rsid w:val="00476D75"/>
    <w:rsid w:val="00477944"/>
    <w:rsid w:val="00477EB4"/>
    <w:rsid w:val="00480EBC"/>
    <w:rsid w:val="00481922"/>
    <w:rsid w:val="00481C16"/>
    <w:rsid w:val="00481C3A"/>
    <w:rsid w:val="00482ED2"/>
    <w:rsid w:val="004836EC"/>
    <w:rsid w:val="00484198"/>
    <w:rsid w:val="00485A30"/>
    <w:rsid w:val="00486EF7"/>
    <w:rsid w:val="00487371"/>
    <w:rsid w:val="00491238"/>
    <w:rsid w:val="004915C6"/>
    <w:rsid w:val="004923C2"/>
    <w:rsid w:val="00493F5E"/>
    <w:rsid w:val="00495525"/>
    <w:rsid w:val="0049690B"/>
    <w:rsid w:val="004976D7"/>
    <w:rsid w:val="004A1378"/>
    <w:rsid w:val="004A1BF9"/>
    <w:rsid w:val="004A1EE8"/>
    <w:rsid w:val="004A2D71"/>
    <w:rsid w:val="004A2DD2"/>
    <w:rsid w:val="004A4472"/>
    <w:rsid w:val="004A5DC0"/>
    <w:rsid w:val="004B021B"/>
    <w:rsid w:val="004B0820"/>
    <w:rsid w:val="004B1C2E"/>
    <w:rsid w:val="004B2759"/>
    <w:rsid w:val="004B377B"/>
    <w:rsid w:val="004B3CA4"/>
    <w:rsid w:val="004B5A50"/>
    <w:rsid w:val="004B6896"/>
    <w:rsid w:val="004B6CFF"/>
    <w:rsid w:val="004C206E"/>
    <w:rsid w:val="004C23CE"/>
    <w:rsid w:val="004C25AA"/>
    <w:rsid w:val="004C2D8E"/>
    <w:rsid w:val="004C304C"/>
    <w:rsid w:val="004C38DD"/>
    <w:rsid w:val="004C553A"/>
    <w:rsid w:val="004C5C59"/>
    <w:rsid w:val="004C775A"/>
    <w:rsid w:val="004C7A3F"/>
    <w:rsid w:val="004D024D"/>
    <w:rsid w:val="004D1C00"/>
    <w:rsid w:val="004D2637"/>
    <w:rsid w:val="004D305D"/>
    <w:rsid w:val="004D3099"/>
    <w:rsid w:val="004D3447"/>
    <w:rsid w:val="004D3793"/>
    <w:rsid w:val="004D3ABA"/>
    <w:rsid w:val="004D3C77"/>
    <w:rsid w:val="004D42B6"/>
    <w:rsid w:val="004D6BE6"/>
    <w:rsid w:val="004D7987"/>
    <w:rsid w:val="004D7E0F"/>
    <w:rsid w:val="004E0BCD"/>
    <w:rsid w:val="004E0CB5"/>
    <w:rsid w:val="004E0CC6"/>
    <w:rsid w:val="004E13D9"/>
    <w:rsid w:val="004E2979"/>
    <w:rsid w:val="004E32D8"/>
    <w:rsid w:val="004E3E1B"/>
    <w:rsid w:val="004E4769"/>
    <w:rsid w:val="004E5827"/>
    <w:rsid w:val="004E6964"/>
    <w:rsid w:val="004F01E5"/>
    <w:rsid w:val="004F24A8"/>
    <w:rsid w:val="004F3AA1"/>
    <w:rsid w:val="004F4827"/>
    <w:rsid w:val="004F4B0E"/>
    <w:rsid w:val="004F5717"/>
    <w:rsid w:val="004F6CA5"/>
    <w:rsid w:val="004F7ED1"/>
    <w:rsid w:val="0050033F"/>
    <w:rsid w:val="00500BA1"/>
    <w:rsid w:val="00500F07"/>
    <w:rsid w:val="00501CCA"/>
    <w:rsid w:val="00501F06"/>
    <w:rsid w:val="00502289"/>
    <w:rsid w:val="00502DEF"/>
    <w:rsid w:val="005043AB"/>
    <w:rsid w:val="005054C6"/>
    <w:rsid w:val="00505B3B"/>
    <w:rsid w:val="00507D9D"/>
    <w:rsid w:val="00510784"/>
    <w:rsid w:val="00512737"/>
    <w:rsid w:val="0051286D"/>
    <w:rsid w:val="00513604"/>
    <w:rsid w:val="00513CE4"/>
    <w:rsid w:val="00514179"/>
    <w:rsid w:val="00514B24"/>
    <w:rsid w:val="00515B1D"/>
    <w:rsid w:val="005176D3"/>
    <w:rsid w:val="00517B8B"/>
    <w:rsid w:val="00517C89"/>
    <w:rsid w:val="005200D9"/>
    <w:rsid w:val="005209DD"/>
    <w:rsid w:val="00520E14"/>
    <w:rsid w:val="00521D70"/>
    <w:rsid w:val="00522326"/>
    <w:rsid w:val="00523F33"/>
    <w:rsid w:val="0052415E"/>
    <w:rsid w:val="00524328"/>
    <w:rsid w:val="00524885"/>
    <w:rsid w:val="005259CB"/>
    <w:rsid w:val="00525CEB"/>
    <w:rsid w:val="00527F26"/>
    <w:rsid w:val="00530368"/>
    <w:rsid w:val="00534FFF"/>
    <w:rsid w:val="00535054"/>
    <w:rsid w:val="00537F6C"/>
    <w:rsid w:val="005414EE"/>
    <w:rsid w:val="00541D1E"/>
    <w:rsid w:val="00544CA9"/>
    <w:rsid w:val="00545195"/>
    <w:rsid w:val="005460A1"/>
    <w:rsid w:val="0054757B"/>
    <w:rsid w:val="00547A42"/>
    <w:rsid w:val="00547AF5"/>
    <w:rsid w:val="00551534"/>
    <w:rsid w:val="0055374B"/>
    <w:rsid w:val="00554E29"/>
    <w:rsid w:val="005550BD"/>
    <w:rsid w:val="00555489"/>
    <w:rsid w:val="005564BF"/>
    <w:rsid w:val="0055699C"/>
    <w:rsid w:val="00556BC6"/>
    <w:rsid w:val="00560302"/>
    <w:rsid w:val="005620F9"/>
    <w:rsid w:val="0056217F"/>
    <w:rsid w:val="00562E4D"/>
    <w:rsid w:val="005648F0"/>
    <w:rsid w:val="00564FC0"/>
    <w:rsid w:val="00565828"/>
    <w:rsid w:val="00565936"/>
    <w:rsid w:val="0057074E"/>
    <w:rsid w:val="005710F6"/>
    <w:rsid w:val="00574379"/>
    <w:rsid w:val="00574AAE"/>
    <w:rsid w:val="00575AAA"/>
    <w:rsid w:val="005768BB"/>
    <w:rsid w:val="00580FC8"/>
    <w:rsid w:val="005818D1"/>
    <w:rsid w:val="0058232A"/>
    <w:rsid w:val="0058248D"/>
    <w:rsid w:val="00583882"/>
    <w:rsid w:val="005852A4"/>
    <w:rsid w:val="00586A2A"/>
    <w:rsid w:val="00590809"/>
    <w:rsid w:val="00593741"/>
    <w:rsid w:val="00594396"/>
    <w:rsid w:val="005946F8"/>
    <w:rsid w:val="00594C2C"/>
    <w:rsid w:val="0059558B"/>
    <w:rsid w:val="005A0086"/>
    <w:rsid w:val="005A0410"/>
    <w:rsid w:val="005A1BB9"/>
    <w:rsid w:val="005A236D"/>
    <w:rsid w:val="005A2429"/>
    <w:rsid w:val="005A2CCF"/>
    <w:rsid w:val="005A3C47"/>
    <w:rsid w:val="005A3C97"/>
    <w:rsid w:val="005A40EF"/>
    <w:rsid w:val="005A531D"/>
    <w:rsid w:val="005A5BBD"/>
    <w:rsid w:val="005A6AFE"/>
    <w:rsid w:val="005A7129"/>
    <w:rsid w:val="005A7188"/>
    <w:rsid w:val="005A736C"/>
    <w:rsid w:val="005B0696"/>
    <w:rsid w:val="005B0AC6"/>
    <w:rsid w:val="005B1B60"/>
    <w:rsid w:val="005B2176"/>
    <w:rsid w:val="005B4199"/>
    <w:rsid w:val="005C00C4"/>
    <w:rsid w:val="005C0AFF"/>
    <w:rsid w:val="005D053D"/>
    <w:rsid w:val="005D1F9E"/>
    <w:rsid w:val="005D204B"/>
    <w:rsid w:val="005D2BA3"/>
    <w:rsid w:val="005D46D8"/>
    <w:rsid w:val="005D49DA"/>
    <w:rsid w:val="005D519F"/>
    <w:rsid w:val="005D6190"/>
    <w:rsid w:val="005D68EB"/>
    <w:rsid w:val="005D75C9"/>
    <w:rsid w:val="005E1F1F"/>
    <w:rsid w:val="005E2CB0"/>
    <w:rsid w:val="005E3498"/>
    <w:rsid w:val="005E3AA5"/>
    <w:rsid w:val="005E434A"/>
    <w:rsid w:val="005E574A"/>
    <w:rsid w:val="005E5820"/>
    <w:rsid w:val="005E59E4"/>
    <w:rsid w:val="005E5A02"/>
    <w:rsid w:val="005E5B79"/>
    <w:rsid w:val="005E783E"/>
    <w:rsid w:val="005F0223"/>
    <w:rsid w:val="005F11ED"/>
    <w:rsid w:val="005F24ED"/>
    <w:rsid w:val="005F2B81"/>
    <w:rsid w:val="005F2DC6"/>
    <w:rsid w:val="005F5113"/>
    <w:rsid w:val="005F7608"/>
    <w:rsid w:val="00600377"/>
    <w:rsid w:val="006005E6"/>
    <w:rsid w:val="00600BBB"/>
    <w:rsid w:val="0060446F"/>
    <w:rsid w:val="00605C07"/>
    <w:rsid w:val="00607734"/>
    <w:rsid w:val="00607F68"/>
    <w:rsid w:val="00611580"/>
    <w:rsid w:val="0061216A"/>
    <w:rsid w:val="00615A17"/>
    <w:rsid w:val="00617EC1"/>
    <w:rsid w:val="00620275"/>
    <w:rsid w:val="00621D6A"/>
    <w:rsid w:val="00622157"/>
    <w:rsid w:val="00624FBC"/>
    <w:rsid w:val="0062623C"/>
    <w:rsid w:val="00627590"/>
    <w:rsid w:val="006277A3"/>
    <w:rsid w:val="0063220E"/>
    <w:rsid w:val="00632453"/>
    <w:rsid w:val="00633B6E"/>
    <w:rsid w:val="00634C70"/>
    <w:rsid w:val="00637106"/>
    <w:rsid w:val="0063760A"/>
    <w:rsid w:val="00640D78"/>
    <w:rsid w:val="0064127A"/>
    <w:rsid w:val="006426D4"/>
    <w:rsid w:val="00643BF1"/>
    <w:rsid w:val="006444EC"/>
    <w:rsid w:val="0064458D"/>
    <w:rsid w:val="0064509C"/>
    <w:rsid w:val="006473F9"/>
    <w:rsid w:val="006518A4"/>
    <w:rsid w:val="006519F6"/>
    <w:rsid w:val="0065256C"/>
    <w:rsid w:val="00653AB3"/>
    <w:rsid w:val="00654610"/>
    <w:rsid w:val="006554C8"/>
    <w:rsid w:val="006563EB"/>
    <w:rsid w:val="00660EC9"/>
    <w:rsid w:val="0066182D"/>
    <w:rsid w:val="006619FE"/>
    <w:rsid w:val="00663279"/>
    <w:rsid w:val="0066342C"/>
    <w:rsid w:val="00663E6E"/>
    <w:rsid w:val="00664144"/>
    <w:rsid w:val="006642C4"/>
    <w:rsid w:val="00664B51"/>
    <w:rsid w:val="00664BDB"/>
    <w:rsid w:val="00664C4F"/>
    <w:rsid w:val="00666EB6"/>
    <w:rsid w:val="0066797E"/>
    <w:rsid w:val="0067076B"/>
    <w:rsid w:val="006707A8"/>
    <w:rsid w:val="006733F1"/>
    <w:rsid w:val="00673445"/>
    <w:rsid w:val="006734F9"/>
    <w:rsid w:val="006739E5"/>
    <w:rsid w:val="00673FB5"/>
    <w:rsid w:val="006749E2"/>
    <w:rsid w:val="00674DD3"/>
    <w:rsid w:val="006774BA"/>
    <w:rsid w:val="00677750"/>
    <w:rsid w:val="00677A24"/>
    <w:rsid w:val="00680B04"/>
    <w:rsid w:val="00681E53"/>
    <w:rsid w:val="00682724"/>
    <w:rsid w:val="00683F31"/>
    <w:rsid w:val="00684373"/>
    <w:rsid w:val="00684B75"/>
    <w:rsid w:val="0068537F"/>
    <w:rsid w:val="00686D12"/>
    <w:rsid w:val="006875DC"/>
    <w:rsid w:val="00691D6B"/>
    <w:rsid w:val="00695395"/>
    <w:rsid w:val="0069682F"/>
    <w:rsid w:val="00697502"/>
    <w:rsid w:val="00697812"/>
    <w:rsid w:val="00697DEB"/>
    <w:rsid w:val="006A0597"/>
    <w:rsid w:val="006A0772"/>
    <w:rsid w:val="006A0D1E"/>
    <w:rsid w:val="006A25DC"/>
    <w:rsid w:val="006A5328"/>
    <w:rsid w:val="006A5EC9"/>
    <w:rsid w:val="006A5FC3"/>
    <w:rsid w:val="006B0DC3"/>
    <w:rsid w:val="006B18B8"/>
    <w:rsid w:val="006B2111"/>
    <w:rsid w:val="006B2D64"/>
    <w:rsid w:val="006B38F2"/>
    <w:rsid w:val="006B3E75"/>
    <w:rsid w:val="006B4A58"/>
    <w:rsid w:val="006B56FF"/>
    <w:rsid w:val="006B65A7"/>
    <w:rsid w:val="006B673B"/>
    <w:rsid w:val="006B6AE9"/>
    <w:rsid w:val="006B6E3A"/>
    <w:rsid w:val="006B7099"/>
    <w:rsid w:val="006B788E"/>
    <w:rsid w:val="006B7A70"/>
    <w:rsid w:val="006C0A45"/>
    <w:rsid w:val="006C0D26"/>
    <w:rsid w:val="006C0FC2"/>
    <w:rsid w:val="006C25FF"/>
    <w:rsid w:val="006C2B88"/>
    <w:rsid w:val="006C37C7"/>
    <w:rsid w:val="006C48C7"/>
    <w:rsid w:val="006C5EAE"/>
    <w:rsid w:val="006C7027"/>
    <w:rsid w:val="006D03C2"/>
    <w:rsid w:val="006D1E3B"/>
    <w:rsid w:val="006D41ED"/>
    <w:rsid w:val="006D686D"/>
    <w:rsid w:val="006E0B3B"/>
    <w:rsid w:val="006E100E"/>
    <w:rsid w:val="006E165A"/>
    <w:rsid w:val="006E4D5E"/>
    <w:rsid w:val="006E591C"/>
    <w:rsid w:val="006F3141"/>
    <w:rsid w:val="006F397A"/>
    <w:rsid w:val="006F3BB1"/>
    <w:rsid w:val="006F40CD"/>
    <w:rsid w:val="006F47A4"/>
    <w:rsid w:val="006F5804"/>
    <w:rsid w:val="006F645C"/>
    <w:rsid w:val="006F78B8"/>
    <w:rsid w:val="006F7BB3"/>
    <w:rsid w:val="00700017"/>
    <w:rsid w:val="00701B34"/>
    <w:rsid w:val="00702F61"/>
    <w:rsid w:val="007037EB"/>
    <w:rsid w:val="00703ADD"/>
    <w:rsid w:val="00703DF1"/>
    <w:rsid w:val="0070414D"/>
    <w:rsid w:val="0070501E"/>
    <w:rsid w:val="00705D9A"/>
    <w:rsid w:val="007104B9"/>
    <w:rsid w:val="00710B85"/>
    <w:rsid w:val="00710DC8"/>
    <w:rsid w:val="00711B1A"/>
    <w:rsid w:val="007121D8"/>
    <w:rsid w:val="0071251D"/>
    <w:rsid w:val="007143EC"/>
    <w:rsid w:val="00714D20"/>
    <w:rsid w:val="00715A18"/>
    <w:rsid w:val="00715AA5"/>
    <w:rsid w:val="00716BD1"/>
    <w:rsid w:val="00717638"/>
    <w:rsid w:val="00720D56"/>
    <w:rsid w:val="007230ED"/>
    <w:rsid w:val="00724145"/>
    <w:rsid w:val="00724240"/>
    <w:rsid w:val="0072530D"/>
    <w:rsid w:val="00726E68"/>
    <w:rsid w:val="00726FB5"/>
    <w:rsid w:val="00726FD2"/>
    <w:rsid w:val="00730A16"/>
    <w:rsid w:val="00730AB8"/>
    <w:rsid w:val="0073101D"/>
    <w:rsid w:val="00731392"/>
    <w:rsid w:val="00735219"/>
    <w:rsid w:val="00735957"/>
    <w:rsid w:val="00737378"/>
    <w:rsid w:val="00740FB5"/>
    <w:rsid w:val="0074556D"/>
    <w:rsid w:val="00745E1E"/>
    <w:rsid w:val="0074631F"/>
    <w:rsid w:val="00746BBE"/>
    <w:rsid w:val="007472BD"/>
    <w:rsid w:val="00747B76"/>
    <w:rsid w:val="00753788"/>
    <w:rsid w:val="007539CD"/>
    <w:rsid w:val="0075415A"/>
    <w:rsid w:val="0075567F"/>
    <w:rsid w:val="00756E46"/>
    <w:rsid w:val="00760329"/>
    <w:rsid w:val="0076100D"/>
    <w:rsid w:val="007628B0"/>
    <w:rsid w:val="007632DA"/>
    <w:rsid w:val="0076431C"/>
    <w:rsid w:val="007649F3"/>
    <w:rsid w:val="0076694F"/>
    <w:rsid w:val="00766D1C"/>
    <w:rsid w:val="007676D0"/>
    <w:rsid w:val="00771E39"/>
    <w:rsid w:val="00773958"/>
    <w:rsid w:val="007756BA"/>
    <w:rsid w:val="007769B0"/>
    <w:rsid w:val="00780CDC"/>
    <w:rsid w:val="00781894"/>
    <w:rsid w:val="00782695"/>
    <w:rsid w:val="007827CD"/>
    <w:rsid w:val="00784313"/>
    <w:rsid w:val="0078484C"/>
    <w:rsid w:val="00785DE6"/>
    <w:rsid w:val="00786600"/>
    <w:rsid w:val="00787E02"/>
    <w:rsid w:val="007914E8"/>
    <w:rsid w:val="00791E32"/>
    <w:rsid w:val="007921BD"/>
    <w:rsid w:val="007927A8"/>
    <w:rsid w:val="007927FF"/>
    <w:rsid w:val="0079416A"/>
    <w:rsid w:val="00796A23"/>
    <w:rsid w:val="00797E7F"/>
    <w:rsid w:val="007A0AD1"/>
    <w:rsid w:val="007A1027"/>
    <w:rsid w:val="007A3528"/>
    <w:rsid w:val="007A400B"/>
    <w:rsid w:val="007A4801"/>
    <w:rsid w:val="007A4EE2"/>
    <w:rsid w:val="007A5AB8"/>
    <w:rsid w:val="007A6355"/>
    <w:rsid w:val="007A660D"/>
    <w:rsid w:val="007A6DDE"/>
    <w:rsid w:val="007A7989"/>
    <w:rsid w:val="007B229B"/>
    <w:rsid w:val="007B43BE"/>
    <w:rsid w:val="007B455D"/>
    <w:rsid w:val="007B49F3"/>
    <w:rsid w:val="007B4B86"/>
    <w:rsid w:val="007B584D"/>
    <w:rsid w:val="007B5EC5"/>
    <w:rsid w:val="007B61F7"/>
    <w:rsid w:val="007B6870"/>
    <w:rsid w:val="007B6CDA"/>
    <w:rsid w:val="007C1E48"/>
    <w:rsid w:val="007C266D"/>
    <w:rsid w:val="007C335F"/>
    <w:rsid w:val="007C486E"/>
    <w:rsid w:val="007C5DDD"/>
    <w:rsid w:val="007C6816"/>
    <w:rsid w:val="007C688B"/>
    <w:rsid w:val="007C7532"/>
    <w:rsid w:val="007C78A2"/>
    <w:rsid w:val="007C7A09"/>
    <w:rsid w:val="007C7B7F"/>
    <w:rsid w:val="007C7C09"/>
    <w:rsid w:val="007C7F6D"/>
    <w:rsid w:val="007D0643"/>
    <w:rsid w:val="007D0E80"/>
    <w:rsid w:val="007D2397"/>
    <w:rsid w:val="007D31E4"/>
    <w:rsid w:val="007D33EF"/>
    <w:rsid w:val="007D3516"/>
    <w:rsid w:val="007D3AB7"/>
    <w:rsid w:val="007D595B"/>
    <w:rsid w:val="007D5A79"/>
    <w:rsid w:val="007D765B"/>
    <w:rsid w:val="007E2B81"/>
    <w:rsid w:val="007E6E23"/>
    <w:rsid w:val="007E73E3"/>
    <w:rsid w:val="007E7438"/>
    <w:rsid w:val="007E7665"/>
    <w:rsid w:val="007F0130"/>
    <w:rsid w:val="007F0E9D"/>
    <w:rsid w:val="007F2F73"/>
    <w:rsid w:val="007F30EF"/>
    <w:rsid w:val="007F315D"/>
    <w:rsid w:val="007F3535"/>
    <w:rsid w:val="007F38FE"/>
    <w:rsid w:val="008045D5"/>
    <w:rsid w:val="00804DD8"/>
    <w:rsid w:val="00805524"/>
    <w:rsid w:val="00805D2E"/>
    <w:rsid w:val="008060E0"/>
    <w:rsid w:val="00806283"/>
    <w:rsid w:val="00807664"/>
    <w:rsid w:val="008077D5"/>
    <w:rsid w:val="00810D6B"/>
    <w:rsid w:val="008125C5"/>
    <w:rsid w:val="008129F3"/>
    <w:rsid w:val="0081439E"/>
    <w:rsid w:val="00814B42"/>
    <w:rsid w:val="00816B07"/>
    <w:rsid w:val="00821348"/>
    <w:rsid w:val="00822627"/>
    <w:rsid w:val="008229D7"/>
    <w:rsid w:val="00822BB4"/>
    <w:rsid w:val="008236DC"/>
    <w:rsid w:val="00824A48"/>
    <w:rsid w:val="00825595"/>
    <w:rsid w:val="0082631A"/>
    <w:rsid w:val="00830BEE"/>
    <w:rsid w:val="00832FD1"/>
    <w:rsid w:val="00833374"/>
    <w:rsid w:val="00833F6E"/>
    <w:rsid w:val="00834FAF"/>
    <w:rsid w:val="0083632C"/>
    <w:rsid w:val="00840429"/>
    <w:rsid w:val="0084081E"/>
    <w:rsid w:val="00841376"/>
    <w:rsid w:val="00841378"/>
    <w:rsid w:val="008414B6"/>
    <w:rsid w:val="00841646"/>
    <w:rsid w:val="008419B5"/>
    <w:rsid w:val="0084214C"/>
    <w:rsid w:val="008421FE"/>
    <w:rsid w:val="00842996"/>
    <w:rsid w:val="00843680"/>
    <w:rsid w:val="00845B54"/>
    <w:rsid w:val="00846797"/>
    <w:rsid w:val="00847489"/>
    <w:rsid w:val="00850563"/>
    <w:rsid w:val="00850727"/>
    <w:rsid w:val="008509E1"/>
    <w:rsid w:val="008515CB"/>
    <w:rsid w:val="008521A5"/>
    <w:rsid w:val="0085242B"/>
    <w:rsid w:val="00855978"/>
    <w:rsid w:val="00856F24"/>
    <w:rsid w:val="0085794D"/>
    <w:rsid w:val="00857A0F"/>
    <w:rsid w:val="0086106A"/>
    <w:rsid w:val="00863EA9"/>
    <w:rsid w:val="0086408F"/>
    <w:rsid w:val="008642BE"/>
    <w:rsid w:val="00864EC9"/>
    <w:rsid w:val="00867046"/>
    <w:rsid w:val="00867291"/>
    <w:rsid w:val="00867722"/>
    <w:rsid w:val="00867874"/>
    <w:rsid w:val="00867901"/>
    <w:rsid w:val="00867F3E"/>
    <w:rsid w:val="00871957"/>
    <w:rsid w:val="00871F03"/>
    <w:rsid w:val="00872B36"/>
    <w:rsid w:val="00872EC9"/>
    <w:rsid w:val="00873316"/>
    <w:rsid w:val="00873DF3"/>
    <w:rsid w:val="008764A4"/>
    <w:rsid w:val="00876E7B"/>
    <w:rsid w:val="00877400"/>
    <w:rsid w:val="00877DFB"/>
    <w:rsid w:val="00880218"/>
    <w:rsid w:val="0088194A"/>
    <w:rsid w:val="00881A1A"/>
    <w:rsid w:val="00882358"/>
    <w:rsid w:val="008835F5"/>
    <w:rsid w:val="00883C29"/>
    <w:rsid w:val="00884D8F"/>
    <w:rsid w:val="008858A7"/>
    <w:rsid w:val="00887114"/>
    <w:rsid w:val="008905F4"/>
    <w:rsid w:val="00891068"/>
    <w:rsid w:val="00892DB2"/>
    <w:rsid w:val="00892F4C"/>
    <w:rsid w:val="00893A5E"/>
    <w:rsid w:val="00893D6E"/>
    <w:rsid w:val="008946E5"/>
    <w:rsid w:val="00895931"/>
    <w:rsid w:val="008964A8"/>
    <w:rsid w:val="00896697"/>
    <w:rsid w:val="008967E0"/>
    <w:rsid w:val="00896F8B"/>
    <w:rsid w:val="00897E47"/>
    <w:rsid w:val="008A0E86"/>
    <w:rsid w:val="008A0F6C"/>
    <w:rsid w:val="008A2494"/>
    <w:rsid w:val="008A2B52"/>
    <w:rsid w:val="008A3767"/>
    <w:rsid w:val="008A4A64"/>
    <w:rsid w:val="008A4A99"/>
    <w:rsid w:val="008A77F3"/>
    <w:rsid w:val="008A7C21"/>
    <w:rsid w:val="008B10AB"/>
    <w:rsid w:val="008B26DB"/>
    <w:rsid w:val="008B3475"/>
    <w:rsid w:val="008B493E"/>
    <w:rsid w:val="008B4C00"/>
    <w:rsid w:val="008B548F"/>
    <w:rsid w:val="008B6B50"/>
    <w:rsid w:val="008C16D2"/>
    <w:rsid w:val="008C2C7F"/>
    <w:rsid w:val="008C2EEC"/>
    <w:rsid w:val="008C46AB"/>
    <w:rsid w:val="008D0409"/>
    <w:rsid w:val="008D0E5F"/>
    <w:rsid w:val="008D0FB2"/>
    <w:rsid w:val="008D31F5"/>
    <w:rsid w:val="008D39E7"/>
    <w:rsid w:val="008D3B94"/>
    <w:rsid w:val="008D5C85"/>
    <w:rsid w:val="008D6095"/>
    <w:rsid w:val="008E01B2"/>
    <w:rsid w:val="008E2405"/>
    <w:rsid w:val="008E3E98"/>
    <w:rsid w:val="008E5AAE"/>
    <w:rsid w:val="008E6A9A"/>
    <w:rsid w:val="008F0EBB"/>
    <w:rsid w:val="008F18F6"/>
    <w:rsid w:val="008F419C"/>
    <w:rsid w:val="008F53B3"/>
    <w:rsid w:val="008F5E4B"/>
    <w:rsid w:val="008F6C83"/>
    <w:rsid w:val="0090069D"/>
    <w:rsid w:val="00901FE4"/>
    <w:rsid w:val="00912815"/>
    <w:rsid w:val="00912EAE"/>
    <w:rsid w:val="0091504C"/>
    <w:rsid w:val="00916FC2"/>
    <w:rsid w:val="009200DC"/>
    <w:rsid w:val="00920E2E"/>
    <w:rsid w:val="009223BC"/>
    <w:rsid w:val="0092287C"/>
    <w:rsid w:val="00924D7E"/>
    <w:rsid w:val="009257C0"/>
    <w:rsid w:val="00926660"/>
    <w:rsid w:val="00926A12"/>
    <w:rsid w:val="009277EA"/>
    <w:rsid w:val="009305E8"/>
    <w:rsid w:val="0093065F"/>
    <w:rsid w:val="00931241"/>
    <w:rsid w:val="009325C6"/>
    <w:rsid w:val="00932808"/>
    <w:rsid w:val="0093332E"/>
    <w:rsid w:val="009335E3"/>
    <w:rsid w:val="00933956"/>
    <w:rsid w:val="00933E3D"/>
    <w:rsid w:val="009359E4"/>
    <w:rsid w:val="0093720B"/>
    <w:rsid w:val="00937F5F"/>
    <w:rsid w:val="009411F4"/>
    <w:rsid w:val="009413A1"/>
    <w:rsid w:val="0094373A"/>
    <w:rsid w:val="00944507"/>
    <w:rsid w:val="00944D16"/>
    <w:rsid w:val="00946537"/>
    <w:rsid w:val="00946E0D"/>
    <w:rsid w:val="00947432"/>
    <w:rsid w:val="00950654"/>
    <w:rsid w:val="00952D48"/>
    <w:rsid w:val="0095308C"/>
    <w:rsid w:val="00953D20"/>
    <w:rsid w:val="009601BF"/>
    <w:rsid w:val="009613F9"/>
    <w:rsid w:val="009637F2"/>
    <w:rsid w:val="00963940"/>
    <w:rsid w:val="00964545"/>
    <w:rsid w:val="00964D3C"/>
    <w:rsid w:val="009661CF"/>
    <w:rsid w:val="0096665C"/>
    <w:rsid w:val="009709E9"/>
    <w:rsid w:val="009715B4"/>
    <w:rsid w:val="00972C66"/>
    <w:rsid w:val="009732DD"/>
    <w:rsid w:val="00974943"/>
    <w:rsid w:val="00974B2C"/>
    <w:rsid w:val="00975E9B"/>
    <w:rsid w:val="00976186"/>
    <w:rsid w:val="009766FD"/>
    <w:rsid w:val="00976D76"/>
    <w:rsid w:val="00980048"/>
    <w:rsid w:val="00980319"/>
    <w:rsid w:val="00980391"/>
    <w:rsid w:val="00980844"/>
    <w:rsid w:val="009823E6"/>
    <w:rsid w:val="009828D5"/>
    <w:rsid w:val="00982A1A"/>
    <w:rsid w:val="00982CD7"/>
    <w:rsid w:val="009836B6"/>
    <w:rsid w:val="00985C0B"/>
    <w:rsid w:val="00986644"/>
    <w:rsid w:val="00987B4A"/>
    <w:rsid w:val="0099313E"/>
    <w:rsid w:val="00993E71"/>
    <w:rsid w:val="00995498"/>
    <w:rsid w:val="009958D9"/>
    <w:rsid w:val="00995ACA"/>
    <w:rsid w:val="009976D0"/>
    <w:rsid w:val="00997CC5"/>
    <w:rsid w:val="009A0B64"/>
    <w:rsid w:val="009A4C4C"/>
    <w:rsid w:val="009A77C2"/>
    <w:rsid w:val="009A7976"/>
    <w:rsid w:val="009B0C2F"/>
    <w:rsid w:val="009B550D"/>
    <w:rsid w:val="009B66C2"/>
    <w:rsid w:val="009B7782"/>
    <w:rsid w:val="009B794B"/>
    <w:rsid w:val="009B7CA1"/>
    <w:rsid w:val="009B7E21"/>
    <w:rsid w:val="009B7FAD"/>
    <w:rsid w:val="009C061D"/>
    <w:rsid w:val="009C08AE"/>
    <w:rsid w:val="009C1035"/>
    <w:rsid w:val="009C140B"/>
    <w:rsid w:val="009C3419"/>
    <w:rsid w:val="009C3428"/>
    <w:rsid w:val="009C3C8C"/>
    <w:rsid w:val="009C4588"/>
    <w:rsid w:val="009C4D2F"/>
    <w:rsid w:val="009C51C2"/>
    <w:rsid w:val="009C63F4"/>
    <w:rsid w:val="009C6630"/>
    <w:rsid w:val="009C6AD5"/>
    <w:rsid w:val="009D0831"/>
    <w:rsid w:val="009D09B0"/>
    <w:rsid w:val="009D29D6"/>
    <w:rsid w:val="009D36FD"/>
    <w:rsid w:val="009D406A"/>
    <w:rsid w:val="009D4791"/>
    <w:rsid w:val="009D58E4"/>
    <w:rsid w:val="009D61E0"/>
    <w:rsid w:val="009E1424"/>
    <w:rsid w:val="009E1F69"/>
    <w:rsid w:val="009E365F"/>
    <w:rsid w:val="009E420F"/>
    <w:rsid w:val="009E4647"/>
    <w:rsid w:val="009E4903"/>
    <w:rsid w:val="009E51C9"/>
    <w:rsid w:val="009E51D0"/>
    <w:rsid w:val="009E5630"/>
    <w:rsid w:val="009E5D1F"/>
    <w:rsid w:val="009E5F1B"/>
    <w:rsid w:val="009E711F"/>
    <w:rsid w:val="009E77A5"/>
    <w:rsid w:val="009F0254"/>
    <w:rsid w:val="009F06AA"/>
    <w:rsid w:val="009F1AA9"/>
    <w:rsid w:val="009F2214"/>
    <w:rsid w:val="009F2400"/>
    <w:rsid w:val="009F3624"/>
    <w:rsid w:val="009F4801"/>
    <w:rsid w:val="009F489C"/>
    <w:rsid w:val="009F49A7"/>
    <w:rsid w:val="009F5119"/>
    <w:rsid w:val="009F616A"/>
    <w:rsid w:val="009F656D"/>
    <w:rsid w:val="009F7F7A"/>
    <w:rsid w:val="00A011A0"/>
    <w:rsid w:val="00A02CFE"/>
    <w:rsid w:val="00A035BB"/>
    <w:rsid w:val="00A04D2E"/>
    <w:rsid w:val="00A04E37"/>
    <w:rsid w:val="00A05947"/>
    <w:rsid w:val="00A06E07"/>
    <w:rsid w:val="00A10709"/>
    <w:rsid w:val="00A11054"/>
    <w:rsid w:val="00A11BBB"/>
    <w:rsid w:val="00A121AD"/>
    <w:rsid w:val="00A124BD"/>
    <w:rsid w:val="00A12FA3"/>
    <w:rsid w:val="00A13C07"/>
    <w:rsid w:val="00A141E1"/>
    <w:rsid w:val="00A15BFF"/>
    <w:rsid w:val="00A16B92"/>
    <w:rsid w:val="00A171C3"/>
    <w:rsid w:val="00A17F57"/>
    <w:rsid w:val="00A207BF"/>
    <w:rsid w:val="00A23ADB"/>
    <w:rsid w:val="00A25DC6"/>
    <w:rsid w:val="00A27C74"/>
    <w:rsid w:val="00A313EB"/>
    <w:rsid w:val="00A318F7"/>
    <w:rsid w:val="00A31CEF"/>
    <w:rsid w:val="00A33C9C"/>
    <w:rsid w:val="00A33D10"/>
    <w:rsid w:val="00A340C6"/>
    <w:rsid w:val="00A35AED"/>
    <w:rsid w:val="00A37413"/>
    <w:rsid w:val="00A40AAB"/>
    <w:rsid w:val="00A40FBE"/>
    <w:rsid w:val="00A4119B"/>
    <w:rsid w:val="00A433CD"/>
    <w:rsid w:val="00A43891"/>
    <w:rsid w:val="00A44BEB"/>
    <w:rsid w:val="00A4506B"/>
    <w:rsid w:val="00A45BE1"/>
    <w:rsid w:val="00A466B8"/>
    <w:rsid w:val="00A4790F"/>
    <w:rsid w:val="00A50264"/>
    <w:rsid w:val="00A50762"/>
    <w:rsid w:val="00A53436"/>
    <w:rsid w:val="00A5678E"/>
    <w:rsid w:val="00A57073"/>
    <w:rsid w:val="00A60721"/>
    <w:rsid w:val="00A614A8"/>
    <w:rsid w:val="00A65D43"/>
    <w:rsid w:val="00A67363"/>
    <w:rsid w:val="00A7048D"/>
    <w:rsid w:val="00A71294"/>
    <w:rsid w:val="00A7163E"/>
    <w:rsid w:val="00A71769"/>
    <w:rsid w:val="00A71E3A"/>
    <w:rsid w:val="00A7241A"/>
    <w:rsid w:val="00A75FED"/>
    <w:rsid w:val="00A76D83"/>
    <w:rsid w:val="00A770FE"/>
    <w:rsid w:val="00A77692"/>
    <w:rsid w:val="00A815FC"/>
    <w:rsid w:val="00A816A8"/>
    <w:rsid w:val="00A823FC"/>
    <w:rsid w:val="00A82D52"/>
    <w:rsid w:val="00A8339D"/>
    <w:rsid w:val="00A8461A"/>
    <w:rsid w:val="00A84799"/>
    <w:rsid w:val="00A84A4B"/>
    <w:rsid w:val="00A861A0"/>
    <w:rsid w:val="00A86699"/>
    <w:rsid w:val="00A868FF"/>
    <w:rsid w:val="00A9093E"/>
    <w:rsid w:val="00A90D03"/>
    <w:rsid w:val="00A91890"/>
    <w:rsid w:val="00A91AF6"/>
    <w:rsid w:val="00A921E3"/>
    <w:rsid w:val="00A9303B"/>
    <w:rsid w:val="00A946CB"/>
    <w:rsid w:val="00A95924"/>
    <w:rsid w:val="00A95C06"/>
    <w:rsid w:val="00A95F4C"/>
    <w:rsid w:val="00A96F2A"/>
    <w:rsid w:val="00A973EA"/>
    <w:rsid w:val="00A97989"/>
    <w:rsid w:val="00A97C39"/>
    <w:rsid w:val="00AA139B"/>
    <w:rsid w:val="00AA2B61"/>
    <w:rsid w:val="00AA2E2E"/>
    <w:rsid w:val="00AA4AF7"/>
    <w:rsid w:val="00AA5924"/>
    <w:rsid w:val="00AA756F"/>
    <w:rsid w:val="00AB09C1"/>
    <w:rsid w:val="00AB143F"/>
    <w:rsid w:val="00AB2618"/>
    <w:rsid w:val="00AB2E2E"/>
    <w:rsid w:val="00AB3DA6"/>
    <w:rsid w:val="00AB4A49"/>
    <w:rsid w:val="00AB621C"/>
    <w:rsid w:val="00AB659A"/>
    <w:rsid w:val="00AB70F2"/>
    <w:rsid w:val="00AB7E84"/>
    <w:rsid w:val="00AC17C8"/>
    <w:rsid w:val="00AC1986"/>
    <w:rsid w:val="00AC1F4F"/>
    <w:rsid w:val="00AC6740"/>
    <w:rsid w:val="00AC75F4"/>
    <w:rsid w:val="00AC78DC"/>
    <w:rsid w:val="00AD0830"/>
    <w:rsid w:val="00AD1513"/>
    <w:rsid w:val="00AD191C"/>
    <w:rsid w:val="00AD2DF5"/>
    <w:rsid w:val="00AD3682"/>
    <w:rsid w:val="00AD4124"/>
    <w:rsid w:val="00AD492C"/>
    <w:rsid w:val="00AD5F1E"/>
    <w:rsid w:val="00AD634A"/>
    <w:rsid w:val="00AD639A"/>
    <w:rsid w:val="00AD6AEF"/>
    <w:rsid w:val="00AE043D"/>
    <w:rsid w:val="00AE0D6C"/>
    <w:rsid w:val="00AE10BF"/>
    <w:rsid w:val="00AE10CD"/>
    <w:rsid w:val="00AE12CC"/>
    <w:rsid w:val="00AE2ABC"/>
    <w:rsid w:val="00AE3B18"/>
    <w:rsid w:val="00AE490A"/>
    <w:rsid w:val="00AE5967"/>
    <w:rsid w:val="00AE6EDA"/>
    <w:rsid w:val="00AE7ACB"/>
    <w:rsid w:val="00AE7DE1"/>
    <w:rsid w:val="00AF10F4"/>
    <w:rsid w:val="00AF1B6B"/>
    <w:rsid w:val="00AF2105"/>
    <w:rsid w:val="00AF2244"/>
    <w:rsid w:val="00AF3547"/>
    <w:rsid w:val="00AF3E40"/>
    <w:rsid w:val="00AF40F3"/>
    <w:rsid w:val="00AF4422"/>
    <w:rsid w:val="00AF46F6"/>
    <w:rsid w:val="00AF5082"/>
    <w:rsid w:val="00AF56F8"/>
    <w:rsid w:val="00AF6787"/>
    <w:rsid w:val="00AF69AB"/>
    <w:rsid w:val="00AF7192"/>
    <w:rsid w:val="00B00B5F"/>
    <w:rsid w:val="00B00DCB"/>
    <w:rsid w:val="00B00F76"/>
    <w:rsid w:val="00B01DEB"/>
    <w:rsid w:val="00B038F3"/>
    <w:rsid w:val="00B03C24"/>
    <w:rsid w:val="00B04AAD"/>
    <w:rsid w:val="00B04D71"/>
    <w:rsid w:val="00B04FBF"/>
    <w:rsid w:val="00B0540D"/>
    <w:rsid w:val="00B06583"/>
    <w:rsid w:val="00B07C66"/>
    <w:rsid w:val="00B12FA8"/>
    <w:rsid w:val="00B157F6"/>
    <w:rsid w:val="00B15BFE"/>
    <w:rsid w:val="00B15D7A"/>
    <w:rsid w:val="00B171E1"/>
    <w:rsid w:val="00B177AE"/>
    <w:rsid w:val="00B2022F"/>
    <w:rsid w:val="00B21A1B"/>
    <w:rsid w:val="00B2287E"/>
    <w:rsid w:val="00B22A5D"/>
    <w:rsid w:val="00B23CE2"/>
    <w:rsid w:val="00B23E8B"/>
    <w:rsid w:val="00B25D84"/>
    <w:rsid w:val="00B27C10"/>
    <w:rsid w:val="00B307D5"/>
    <w:rsid w:val="00B3097A"/>
    <w:rsid w:val="00B312A1"/>
    <w:rsid w:val="00B344DF"/>
    <w:rsid w:val="00B373C1"/>
    <w:rsid w:val="00B449A0"/>
    <w:rsid w:val="00B45003"/>
    <w:rsid w:val="00B45FB4"/>
    <w:rsid w:val="00B461F6"/>
    <w:rsid w:val="00B47844"/>
    <w:rsid w:val="00B50BDA"/>
    <w:rsid w:val="00B513A8"/>
    <w:rsid w:val="00B51E45"/>
    <w:rsid w:val="00B5291E"/>
    <w:rsid w:val="00B54914"/>
    <w:rsid w:val="00B5538D"/>
    <w:rsid w:val="00B55834"/>
    <w:rsid w:val="00B559E5"/>
    <w:rsid w:val="00B56154"/>
    <w:rsid w:val="00B574FF"/>
    <w:rsid w:val="00B57F04"/>
    <w:rsid w:val="00B62087"/>
    <w:rsid w:val="00B62155"/>
    <w:rsid w:val="00B622A0"/>
    <w:rsid w:val="00B637A2"/>
    <w:rsid w:val="00B66864"/>
    <w:rsid w:val="00B70253"/>
    <w:rsid w:val="00B71F56"/>
    <w:rsid w:val="00B733E7"/>
    <w:rsid w:val="00B744CE"/>
    <w:rsid w:val="00B75C8A"/>
    <w:rsid w:val="00B76E62"/>
    <w:rsid w:val="00B80201"/>
    <w:rsid w:val="00B8065D"/>
    <w:rsid w:val="00B81B89"/>
    <w:rsid w:val="00B820D7"/>
    <w:rsid w:val="00B82D6C"/>
    <w:rsid w:val="00B8338A"/>
    <w:rsid w:val="00B83EA1"/>
    <w:rsid w:val="00B84F8C"/>
    <w:rsid w:val="00B85170"/>
    <w:rsid w:val="00B86B69"/>
    <w:rsid w:val="00B877A9"/>
    <w:rsid w:val="00B879EE"/>
    <w:rsid w:val="00B9209B"/>
    <w:rsid w:val="00B92DC4"/>
    <w:rsid w:val="00B93F51"/>
    <w:rsid w:val="00B945D3"/>
    <w:rsid w:val="00B94725"/>
    <w:rsid w:val="00B9502E"/>
    <w:rsid w:val="00B96D69"/>
    <w:rsid w:val="00BA01D8"/>
    <w:rsid w:val="00BA04BA"/>
    <w:rsid w:val="00BA0CE1"/>
    <w:rsid w:val="00BA0FCB"/>
    <w:rsid w:val="00BA1A2D"/>
    <w:rsid w:val="00BA2E39"/>
    <w:rsid w:val="00BA44F5"/>
    <w:rsid w:val="00BA4863"/>
    <w:rsid w:val="00BB028E"/>
    <w:rsid w:val="00BB0B10"/>
    <w:rsid w:val="00BB151E"/>
    <w:rsid w:val="00BB1E71"/>
    <w:rsid w:val="00BB2A5C"/>
    <w:rsid w:val="00BB37ED"/>
    <w:rsid w:val="00BB4C03"/>
    <w:rsid w:val="00BB4DE1"/>
    <w:rsid w:val="00BB7920"/>
    <w:rsid w:val="00BC2E7A"/>
    <w:rsid w:val="00BC2F3F"/>
    <w:rsid w:val="00BC4473"/>
    <w:rsid w:val="00BC4583"/>
    <w:rsid w:val="00BC4744"/>
    <w:rsid w:val="00BC5252"/>
    <w:rsid w:val="00BC6691"/>
    <w:rsid w:val="00BC70DA"/>
    <w:rsid w:val="00BC7118"/>
    <w:rsid w:val="00BD13DC"/>
    <w:rsid w:val="00BD21E9"/>
    <w:rsid w:val="00BD2291"/>
    <w:rsid w:val="00BD5324"/>
    <w:rsid w:val="00BD5758"/>
    <w:rsid w:val="00BD6580"/>
    <w:rsid w:val="00BD797B"/>
    <w:rsid w:val="00BD7F46"/>
    <w:rsid w:val="00BE04EC"/>
    <w:rsid w:val="00BE0A17"/>
    <w:rsid w:val="00BE105F"/>
    <w:rsid w:val="00BE15CD"/>
    <w:rsid w:val="00BE32FF"/>
    <w:rsid w:val="00BE485E"/>
    <w:rsid w:val="00BE6519"/>
    <w:rsid w:val="00BE727E"/>
    <w:rsid w:val="00BE78B4"/>
    <w:rsid w:val="00BE7C7E"/>
    <w:rsid w:val="00BE7C94"/>
    <w:rsid w:val="00BF077B"/>
    <w:rsid w:val="00BF119F"/>
    <w:rsid w:val="00BF15BC"/>
    <w:rsid w:val="00BF306E"/>
    <w:rsid w:val="00BF4D25"/>
    <w:rsid w:val="00BF529A"/>
    <w:rsid w:val="00BF55C3"/>
    <w:rsid w:val="00BF6E3E"/>
    <w:rsid w:val="00BF7219"/>
    <w:rsid w:val="00C015E1"/>
    <w:rsid w:val="00C01EAF"/>
    <w:rsid w:val="00C031F0"/>
    <w:rsid w:val="00C0581C"/>
    <w:rsid w:val="00C06D32"/>
    <w:rsid w:val="00C07D5A"/>
    <w:rsid w:val="00C10019"/>
    <w:rsid w:val="00C106E6"/>
    <w:rsid w:val="00C1133D"/>
    <w:rsid w:val="00C11536"/>
    <w:rsid w:val="00C12DBE"/>
    <w:rsid w:val="00C1356E"/>
    <w:rsid w:val="00C138A9"/>
    <w:rsid w:val="00C13DAD"/>
    <w:rsid w:val="00C150AE"/>
    <w:rsid w:val="00C16628"/>
    <w:rsid w:val="00C166E3"/>
    <w:rsid w:val="00C16B75"/>
    <w:rsid w:val="00C16C07"/>
    <w:rsid w:val="00C17D01"/>
    <w:rsid w:val="00C17E70"/>
    <w:rsid w:val="00C21338"/>
    <w:rsid w:val="00C21B90"/>
    <w:rsid w:val="00C22146"/>
    <w:rsid w:val="00C23763"/>
    <w:rsid w:val="00C25553"/>
    <w:rsid w:val="00C25DF2"/>
    <w:rsid w:val="00C27A1C"/>
    <w:rsid w:val="00C3005A"/>
    <w:rsid w:val="00C300B7"/>
    <w:rsid w:val="00C3090E"/>
    <w:rsid w:val="00C31A6A"/>
    <w:rsid w:val="00C32383"/>
    <w:rsid w:val="00C346B3"/>
    <w:rsid w:val="00C36E14"/>
    <w:rsid w:val="00C37292"/>
    <w:rsid w:val="00C3778E"/>
    <w:rsid w:val="00C41DC7"/>
    <w:rsid w:val="00C42C11"/>
    <w:rsid w:val="00C435C7"/>
    <w:rsid w:val="00C4442D"/>
    <w:rsid w:val="00C4564C"/>
    <w:rsid w:val="00C45D57"/>
    <w:rsid w:val="00C467CD"/>
    <w:rsid w:val="00C47126"/>
    <w:rsid w:val="00C477FF"/>
    <w:rsid w:val="00C50BD4"/>
    <w:rsid w:val="00C5164D"/>
    <w:rsid w:val="00C518D1"/>
    <w:rsid w:val="00C51A6E"/>
    <w:rsid w:val="00C52073"/>
    <w:rsid w:val="00C52308"/>
    <w:rsid w:val="00C53A34"/>
    <w:rsid w:val="00C53AB6"/>
    <w:rsid w:val="00C53AF2"/>
    <w:rsid w:val="00C5543F"/>
    <w:rsid w:val="00C554C5"/>
    <w:rsid w:val="00C55EA5"/>
    <w:rsid w:val="00C565B0"/>
    <w:rsid w:val="00C57773"/>
    <w:rsid w:val="00C6032D"/>
    <w:rsid w:val="00C60EB3"/>
    <w:rsid w:val="00C62147"/>
    <w:rsid w:val="00C621FB"/>
    <w:rsid w:val="00C626A7"/>
    <w:rsid w:val="00C62AA2"/>
    <w:rsid w:val="00C63A76"/>
    <w:rsid w:val="00C63E77"/>
    <w:rsid w:val="00C63F35"/>
    <w:rsid w:val="00C6746E"/>
    <w:rsid w:val="00C701CC"/>
    <w:rsid w:val="00C70C0F"/>
    <w:rsid w:val="00C7111B"/>
    <w:rsid w:val="00C72368"/>
    <w:rsid w:val="00C73BCB"/>
    <w:rsid w:val="00C7590D"/>
    <w:rsid w:val="00C76BDC"/>
    <w:rsid w:val="00C77B71"/>
    <w:rsid w:val="00C80BF0"/>
    <w:rsid w:val="00C80DDB"/>
    <w:rsid w:val="00C81879"/>
    <w:rsid w:val="00C82694"/>
    <w:rsid w:val="00C84DCE"/>
    <w:rsid w:val="00C86ABB"/>
    <w:rsid w:val="00C87460"/>
    <w:rsid w:val="00C9222B"/>
    <w:rsid w:val="00C92488"/>
    <w:rsid w:val="00C9305B"/>
    <w:rsid w:val="00C9405F"/>
    <w:rsid w:val="00C945B6"/>
    <w:rsid w:val="00C949B2"/>
    <w:rsid w:val="00C94CEB"/>
    <w:rsid w:val="00C95413"/>
    <w:rsid w:val="00C96F42"/>
    <w:rsid w:val="00CA0586"/>
    <w:rsid w:val="00CA0F49"/>
    <w:rsid w:val="00CA118B"/>
    <w:rsid w:val="00CA29D1"/>
    <w:rsid w:val="00CA2C89"/>
    <w:rsid w:val="00CA2D2D"/>
    <w:rsid w:val="00CA2E70"/>
    <w:rsid w:val="00CA32DB"/>
    <w:rsid w:val="00CA416A"/>
    <w:rsid w:val="00CA4737"/>
    <w:rsid w:val="00CA6061"/>
    <w:rsid w:val="00CA6597"/>
    <w:rsid w:val="00CA7401"/>
    <w:rsid w:val="00CA7927"/>
    <w:rsid w:val="00CB1016"/>
    <w:rsid w:val="00CB4313"/>
    <w:rsid w:val="00CB567C"/>
    <w:rsid w:val="00CB5A56"/>
    <w:rsid w:val="00CB6600"/>
    <w:rsid w:val="00CB6AA6"/>
    <w:rsid w:val="00CB763A"/>
    <w:rsid w:val="00CC0F96"/>
    <w:rsid w:val="00CC129A"/>
    <w:rsid w:val="00CC17C9"/>
    <w:rsid w:val="00CC1B57"/>
    <w:rsid w:val="00CC1CF3"/>
    <w:rsid w:val="00CC1F5B"/>
    <w:rsid w:val="00CC2808"/>
    <w:rsid w:val="00CC2DE3"/>
    <w:rsid w:val="00CC2E40"/>
    <w:rsid w:val="00CC320A"/>
    <w:rsid w:val="00CC35C7"/>
    <w:rsid w:val="00CC4285"/>
    <w:rsid w:val="00CC48B5"/>
    <w:rsid w:val="00CC4CD9"/>
    <w:rsid w:val="00CC4F1F"/>
    <w:rsid w:val="00CC59D4"/>
    <w:rsid w:val="00CC71A6"/>
    <w:rsid w:val="00CC7A4D"/>
    <w:rsid w:val="00CD1E06"/>
    <w:rsid w:val="00CD30A6"/>
    <w:rsid w:val="00CD31AF"/>
    <w:rsid w:val="00CD4233"/>
    <w:rsid w:val="00CD4426"/>
    <w:rsid w:val="00CD519C"/>
    <w:rsid w:val="00CD67D5"/>
    <w:rsid w:val="00CD7B73"/>
    <w:rsid w:val="00CE0237"/>
    <w:rsid w:val="00CE0B08"/>
    <w:rsid w:val="00CE10D9"/>
    <w:rsid w:val="00CE39CB"/>
    <w:rsid w:val="00CE4161"/>
    <w:rsid w:val="00CE6AB6"/>
    <w:rsid w:val="00CE7665"/>
    <w:rsid w:val="00CE77AA"/>
    <w:rsid w:val="00CF1FE4"/>
    <w:rsid w:val="00CF22D5"/>
    <w:rsid w:val="00CF30D4"/>
    <w:rsid w:val="00CF34B8"/>
    <w:rsid w:val="00CF3559"/>
    <w:rsid w:val="00CF4BD3"/>
    <w:rsid w:val="00CF4C1E"/>
    <w:rsid w:val="00CF528D"/>
    <w:rsid w:val="00CF697E"/>
    <w:rsid w:val="00CF69A6"/>
    <w:rsid w:val="00CF6D3C"/>
    <w:rsid w:val="00CF7CC7"/>
    <w:rsid w:val="00D003E8"/>
    <w:rsid w:val="00D00C70"/>
    <w:rsid w:val="00D01344"/>
    <w:rsid w:val="00D02EED"/>
    <w:rsid w:val="00D045FD"/>
    <w:rsid w:val="00D04DF1"/>
    <w:rsid w:val="00D05581"/>
    <w:rsid w:val="00D06007"/>
    <w:rsid w:val="00D06058"/>
    <w:rsid w:val="00D0675A"/>
    <w:rsid w:val="00D0760C"/>
    <w:rsid w:val="00D111C6"/>
    <w:rsid w:val="00D11A4C"/>
    <w:rsid w:val="00D11C8F"/>
    <w:rsid w:val="00D12869"/>
    <w:rsid w:val="00D12A91"/>
    <w:rsid w:val="00D12BF5"/>
    <w:rsid w:val="00D14AB3"/>
    <w:rsid w:val="00D15DB3"/>
    <w:rsid w:val="00D16293"/>
    <w:rsid w:val="00D17805"/>
    <w:rsid w:val="00D17A7C"/>
    <w:rsid w:val="00D2024E"/>
    <w:rsid w:val="00D20F67"/>
    <w:rsid w:val="00D211C3"/>
    <w:rsid w:val="00D2165D"/>
    <w:rsid w:val="00D2458C"/>
    <w:rsid w:val="00D278E0"/>
    <w:rsid w:val="00D27C3D"/>
    <w:rsid w:val="00D30C48"/>
    <w:rsid w:val="00D3198D"/>
    <w:rsid w:val="00D337C9"/>
    <w:rsid w:val="00D338AA"/>
    <w:rsid w:val="00D3471E"/>
    <w:rsid w:val="00D34813"/>
    <w:rsid w:val="00D34882"/>
    <w:rsid w:val="00D35C4C"/>
    <w:rsid w:val="00D35C5A"/>
    <w:rsid w:val="00D378DA"/>
    <w:rsid w:val="00D37C5F"/>
    <w:rsid w:val="00D408FB"/>
    <w:rsid w:val="00D40C84"/>
    <w:rsid w:val="00D40ED9"/>
    <w:rsid w:val="00D416C8"/>
    <w:rsid w:val="00D417BC"/>
    <w:rsid w:val="00D43188"/>
    <w:rsid w:val="00D4338F"/>
    <w:rsid w:val="00D44278"/>
    <w:rsid w:val="00D457BE"/>
    <w:rsid w:val="00D457F6"/>
    <w:rsid w:val="00D45D09"/>
    <w:rsid w:val="00D46189"/>
    <w:rsid w:val="00D464CD"/>
    <w:rsid w:val="00D466B9"/>
    <w:rsid w:val="00D47E3B"/>
    <w:rsid w:val="00D52F1D"/>
    <w:rsid w:val="00D542A5"/>
    <w:rsid w:val="00D55731"/>
    <w:rsid w:val="00D560CA"/>
    <w:rsid w:val="00D56ED2"/>
    <w:rsid w:val="00D572F0"/>
    <w:rsid w:val="00D60F7A"/>
    <w:rsid w:val="00D631E2"/>
    <w:rsid w:val="00D6332B"/>
    <w:rsid w:val="00D63690"/>
    <w:rsid w:val="00D63CF2"/>
    <w:rsid w:val="00D640A8"/>
    <w:rsid w:val="00D72038"/>
    <w:rsid w:val="00D7358A"/>
    <w:rsid w:val="00D74C43"/>
    <w:rsid w:val="00D755AB"/>
    <w:rsid w:val="00D757E6"/>
    <w:rsid w:val="00D7604A"/>
    <w:rsid w:val="00D769FC"/>
    <w:rsid w:val="00D770F9"/>
    <w:rsid w:val="00D77F81"/>
    <w:rsid w:val="00D80247"/>
    <w:rsid w:val="00D815BF"/>
    <w:rsid w:val="00D8257F"/>
    <w:rsid w:val="00D82AEF"/>
    <w:rsid w:val="00D83053"/>
    <w:rsid w:val="00D84DE0"/>
    <w:rsid w:val="00D85682"/>
    <w:rsid w:val="00D85A5D"/>
    <w:rsid w:val="00D86C5E"/>
    <w:rsid w:val="00D87159"/>
    <w:rsid w:val="00D8728E"/>
    <w:rsid w:val="00D90EBF"/>
    <w:rsid w:val="00D912BA"/>
    <w:rsid w:val="00D914DA"/>
    <w:rsid w:val="00D92018"/>
    <w:rsid w:val="00D920C7"/>
    <w:rsid w:val="00D924C5"/>
    <w:rsid w:val="00D951EA"/>
    <w:rsid w:val="00D957B7"/>
    <w:rsid w:val="00D958CB"/>
    <w:rsid w:val="00D96C3F"/>
    <w:rsid w:val="00D96CC2"/>
    <w:rsid w:val="00D9710D"/>
    <w:rsid w:val="00D97A86"/>
    <w:rsid w:val="00DA049B"/>
    <w:rsid w:val="00DA053F"/>
    <w:rsid w:val="00DA0C32"/>
    <w:rsid w:val="00DA0DFC"/>
    <w:rsid w:val="00DA116A"/>
    <w:rsid w:val="00DA6094"/>
    <w:rsid w:val="00DA78B9"/>
    <w:rsid w:val="00DA78C0"/>
    <w:rsid w:val="00DB13AA"/>
    <w:rsid w:val="00DB2E94"/>
    <w:rsid w:val="00DB2FAC"/>
    <w:rsid w:val="00DB3089"/>
    <w:rsid w:val="00DB31A3"/>
    <w:rsid w:val="00DB31AC"/>
    <w:rsid w:val="00DB3D18"/>
    <w:rsid w:val="00DB557A"/>
    <w:rsid w:val="00DB6725"/>
    <w:rsid w:val="00DB7A6C"/>
    <w:rsid w:val="00DB7A87"/>
    <w:rsid w:val="00DC0D18"/>
    <w:rsid w:val="00DC1C5C"/>
    <w:rsid w:val="00DC24F8"/>
    <w:rsid w:val="00DC2591"/>
    <w:rsid w:val="00DC29E6"/>
    <w:rsid w:val="00DC5174"/>
    <w:rsid w:val="00DC5E81"/>
    <w:rsid w:val="00DC617E"/>
    <w:rsid w:val="00DC7696"/>
    <w:rsid w:val="00DD08B4"/>
    <w:rsid w:val="00DD0937"/>
    <w:rsid w:val="00DD2439"/>
    <w:rsid w:val="00DD416D"/>
    <w:rsid w:val="00DD41DB"/>
    <w:rsid w:val="00DD438A"/>
    <w:rsid w:val="00DD524E"/>
    <w:rsid w:val="00DD52A4"/>
    <w:rsid w:val="00DD5963"/>
    <w:rsid w:val="00DD5A05"/>
    <w:rsid w:val="00DD5B7B"/>
    <w:rsid w:val="00DD677C"/>
    <w:rsid w:val="00DE0BC4"/>
    <w:rsid w:val="00DE350C"/>
    <w:rsid w:val="00DE3E5C"/>
    <w:rsid w:val="00DE4794"/>
    <w:rsid w:val="00DE504A"/>
    <w:rsid w:val="00DE6D08"/>
    <w:rsid w:val="00DF3235"/>
    <w:rsid w:val="00DF439E"/>
    <w:rsid w:val="00DF43E4"/>
    <w:rsid w:val="00DF5117"/>
    <w:rsid w:val="00DF635A"/>
    <w:rsid w:val="00DF6A8B"/>
    <w:rsid w:val="00DF6B94"/>
    <w:rsid w:val="00DF6D65"/>
    <w:rsid w:val="00E00DEC"/>
    <w:rsid w:val="00E00FD0"/>
    <w:rsid w:val="00E01872"/>
    <w:rsid w:val="00E031EC"/>
    <w:rsid w:val="00E03D11"/>
    <w:rsid w:val="00E0553C"/>
    <w:rsid w:val="00E05C33"/>
    <w:rsid w:val="00E06F27"/>
    <w:rsid w:val="00E11620"/>
    <w:rsid w:val="00E13586"/>
    <w:rsid w:val="00E13B7F"/>
    <w:rsid w:val="00E15915"/>
    <w:rsid w:val="00E15DA7"/>
    <w:rsid w:val="00E178CA"/>
    <w:rsid w:val="00E207F5"/>
    <w:rsid w:val="00E21058"/>
    <w:rsid w:val="00E21584"/>
    <w:rsid w:val="00E220FD"/>
    <w:rsid w:val="00E236AB"/>
    <w:rsid w:val="00E25960"/>
    <w:rsid w:val="00E2707F"/>
    <w:rsid w:val="00E2724F"/>
    <w:rsid w:val="00E27B8E"/>
    <w:rsid w:val="00E3070F"/>
    <w:rsid w:val="00E315CF"/>
    <w:rsid w:val="00E316EF"/>
    <w:rsid w:val="00E31AFC"/>
    <w:rsid w:val="00E3317D"/>
    <w:rsid w:val="00E33DAA"/>
    <w:rsid w:val="00E356C2"/>
    <w:rsid w:val="00E36393"/>
    <w:rsid w:val="00E3684B"/>
    <w:rsid w:val="00E37B7D"/>
    <w:rsid w:val="00E41A9F"/>
    <w:rsid w:val="00E41F46"/>
    <w:rsid w:val="00E43E18"/>
    <w:rsid w:val="00E454C6"/>
    <w:rsid w:val="00E458ED"/>
    <w:rsid w:val="00E45B00"/>
    <w:rsid w:val="00E50406"/>
    <w:rsid w:val="00E51829"/>
    <w:rsid w:val="00E5241E"/>
    <w:rsid w:val="00E53F71"/>
    <w:rsid w:val="00E54E1E"/>
    <w:rsid w:val="00E55BDC"/>
    <w:rsid w:val="00E560E2"/>
    <w:rsid w:val="00E56BA4"/>
    <w:rsid w:val="00E573DA"/>
    <w:rsid w:val="00E57465"/>
    <w:rsid w:val="00E578FB"/>
    <w:rsid w:val="00E60EB8"/>
    <w:rsid w:val="00E62233"/>
    <w:rsid w:val="00E62CF2"/>
    <w:rsid w:val="00E6389B"/>
    <w:rsid w:val="00E65275"/>
    <w:rsid w:val="00E65360"/>
    <w:rsid w:val="00E6541F"/>
    <w:rsid w:val="00E65AFD"/>
    <w:rsid w:val="00E65E02"/>
    <w:rsid w:val="00E70D19"/>
    <w:rsid w:val="00E72AFF"/>
    <w:rsid w:val="00E72FF6"/>
    <w:rsid w:val="00E74AD0"/>
    <w:rsid w:val="00E74F83"/>
    <w:rsid w:val="00E76088"/>
    <w:rsid w:val="00E76287"/>
    <w:rsid w:val="00E7665C"/>
    <w:rsid w:val="00E77545"/>
    <w:rsid w:val="00E8000F"/>
    <w:rsid w:val="00E81359"/>
    <w:rsid w:val="00E8164C"/>
    <w:rsid w:val="00E81AB3"/>
    <w:rsid w:val="00E81D31"/>
    <w:rsid w:val="00E82124"/>
    <w:rsid w:val="00E831E1"/>
    <w:rsid w:val="00E84C27"/>
    <w:rsid w:val="00E84D91"/>
    <w:rsid w:val="00E85913"/>
    <w:rsid w:val="00E8658B"/>
    <w:rsid w:val="00E87470"/>
    <w:rsid w:val="00E90273"/>
    <w:rsid w:val="00E904A3"/>
    <w:rsid w:val="00E90E46"/>
    <w:rsid w:val="00E92C9D"/>
    <w:rsid w:val="00E932D2"/>
    <w:rsid w:val="00E94692"/>
    <w:rsid w:val="00E96F05"/>
    <w:rsid w:val="00E9750A"/>
    <w:rsid w:val="00E97DBB"/>
    <w:rsid w:val="00EA09B5"/>
    <w:rsid w:val="00EA11CE"/>
    <w:rsid w:val="00EA1B3B"/>
    <w:rsid w:val="00EA24B3"/>
    <w:rsid w:val="00EA42C2"/>
    <w:rsid w:val="00EA6087"/>
    <w:rsid w:val="00EB0C10"/>
    <w:rsid w:val="00EB1363"/>
    <w:rsid w:val="00EB162D"/>
    <w:rsid w:val="00EB20EA"/>
    <w:rsid w:val="00EB31F0"/>
    <w:rsid w:val="00EB3452"/>
    <w:rsid w:val="00EB3F8C"/>
    <w:rsid w:val="00EB4B03"/>
    <w:rsid w:val="00EB7FA8"/>
    <w:rsid w:val="00EC038A"/>
    <w:rsid w:val="00EC0FB9"/>
    <w:rsid w:val="00EC299D"/>
    <w:rsid w:val="00EC3EA2"/>
    <w:rsid w:val="00EC42D8"/>
    <w:rsid w:val="00EC4717"/>
    <w:rsid w:val="00EC5BB4"/>
    <w:rsid w:val="00EC615A"/>
    <w:rsid w:val="00EC626D"/>
    <w:rsid w:val="00EC6B32"/>
    <w:rsid w:val="00EC7F35"/>
    <w:rsid w:val="00ED18E6"/>
    <w:rsid w:val="00ED475D"/>
    <w:rsid w:val="00ED4DBF"/>
    <w:rsid w:val="00EE10E6"/>
    <w:rsid w:val="00EE3421"/>
    <w:rsid w:val="00EE3CD6"/>
    <w:rsid w:val="00EE485B"/>
    <w:rsid w:val="00EE4EF1"/>
    <w:rsid w:val="00EE54CC"/>
    <w:rsid w:val="00EE5891"/>
    <w:rsid w:val="00EE5EA7"/>
    <w:rsid w:val="00EE7DF5"/>
    <w:rsid w:val="00EF15B8"/>
    <w:rsid w:val="00EF1882"/>
    <w:rsid w:val="00EF4F09"/>
    <w:rsid w:val="00F00853"/>
    <w:rsid w:val="00F012CF"/>
    <w:rsid w:val="00F01CB8"/>
    <w:rsid w:val="00F01ED7"/>
    <w:rsid w:val="00F021AC"/>
    <w:rsid w:val="00F02EA1"/>
    <w:rsid w:val="00F03358"/>
    <w:rsid w:val="00F054FB"/>
    <w:rsid w:val="00F06EFD"/>
    <w:rsid w:val="00F0739F"/>
    <w:rsid w:val="00F10140"/>
    <w:rsid w:val="00F12850"/>
    <w:rsid w:val="00F13403"/>
    <w:rsid w:val="00F13F81"/>
    <w:rsid w:val="00F15EFB"/>
    <w:rsid w:val="00F17E97"/>
    <w:rsid w:val="00F206F6"/>
    <w:rsid w:val="00F2477C"/>
    <w:rsid w:val="00F24922"/>
    <w:rsid w:val="00F24CDB"/>
    <w:rsid w:val="00F266F5"/>
    <w:rsid w:val="00F30C64"/>
    <w:rsid w:val="00F31849"/>
    <w:rsid w:val="00F34A7B"/>
    <w:rsid w:val="00F362C2"/>
    <w:rsid w:val="00F362DE"/>
    <w:rsid w:val="00F3699C"/>
    <w:rsid w:val="00F37527"/>
    <w:rsid w:val="00F37B0B"/>
    <w:rsid w:val="00F4083F"/>
    <w:rsid w:val="00F408CE"/>
    <w:rsid w:val="00F41171"/>
    <w:rsid w:val="00F45971"/>
    <w:rsid w:val="00F47A3F"/>
    <w:rsid w:val="00F50261"/>
    <w:rsid w:val="00F51497"/>
    <w:rsid w:val="00F52795"/>
    <w:rsid w:val="00F52CCA"/>
    <w:rsid w:val="00F53EAF"/>
    <w:rsid w:val="00F5434C"/>
    <w:rsid w:val="00F54A36"/>
    <w:rsid w:val="00F54C29"/>
    <w:rsid w:val="00F55E36"/>
    <w:rsid w:val="00F56FD3"/>
    <w:rsid w:val="00F571FE"/>
    <w:rsid w:val="00F57E60"/>
    <w:rsid w:val="00F60FAD"/>
    <w:rsid w:val="00F61407"/>
    <w:rsid w:val="00F621D2"/>
    <w:rsid w:val="00F6277A"/>
    <w:rsid w:val="00F646A1"/>
    <w:rsid w:val="00F646BF"/>
    <w:rsid w:val="00F64C79"/>
    <w:rsid w:val="00F65115"/>
    <w:rsid w:val="00F66012"/>
    <w:rsid w:val="00F665F2"/>
    <w:rsid w:val="00F666EB"/>
    <w:rsid w:val="00F674C3"/>
    <w:rsid w:val="00F677B5"/>
    <w:rsid w:val="00F72DE5"/>
    <w:rsid w:val="00F73921"/>
    <w:rsid w:val="00F749A8"/>
    <w:rsid w:val="00F750F9"/>
    <w:rsid w:val="00F75BA6"/>
    <w:rsid w:val="00F75BF0"/>
    <w:rsid w:val="00F77769"/>
    <w:rsid w:val="00F802E0"/>
    <w:rsid w:val="00F81068"/>
    <w:rsid w:val="00F8289B"/>
    <w:rsid w:val="00F83C3E"/>
    <w:rsid w:val="00F84B28"/>
    <w:rsid w:val="00F86127"/>
    <w:rsid w:val="00F86289"/>
    <w:rsid w:val="00F863BF"/>
    <w:rsid w:val="00F9030E"/>
    <w:rsid w:val="00F90A14"/>
    <w:rsid w:val="00F92074"/>
    <w:rsid w:val="00F9255E"/>
    <w:rsid w:val="00F93C0F"/>
    <w:rsid w:val="00F942A1"/>
    <w:rsid w:val="00F947A1"/>
    <w:rsid w:val="00F94F89"/>
    <w:rsid w:val="00FA0251"/>
    <w:rsid w:val="00FA091F"/>
    <w:rsid w:val="00FA0E6C"/>
    <w:rsid w:val="00FA1813"/>
    <w:rsid w:val="00FA21BA"/>
    <w:rsid w:val="00FA26FD"/>
    <w:rsid w:val="00FA2844"/>
    <w:rsid w:val="00FA310C"/>
    <w:rsid w:val="00FA3240"/>
    <w:rsid w:val="00FA4435"/>
    <w:rsid w:val="00FA5EEB"/>
    <w:rsid w:val="00FA798A"/>
    <w:rsid w:val="00FB2D7B"/>
    <w:rsid w:val="00FB318E"/>
    <w:rsid w:val="00FB6395"/>
    <w:rsid w:val="00FB7CD4"/>
    <w:rsid w:val="00FB7F71"/>
    <w:rsid w:val="00FC1784"/>
    <w:rsid w:val="00FC21BC"/>
    <w:rsid w:val="00FC34DE"/>
    <w:rsid w:val="00FC41C6"/>
    <w:rsid w:val="00FC4B24"/>
    <w:rsid w:val="00FC6C96"/>
    <w:rsid w:val="00FC6E16"/>
    <w:rsid w:val="00FC72CA"/>
    <w:rsid w:val="00FD1C33"/>
    <w:rsid w:val="00FD4AE8"/>
    <w:rsid w:val="00FD544C"/>
    <w:rsid w:val="00FE1FA5"/>
    <w:rsid w:val="00FE26B9"/>
    <w:rsid w:val="00FE26E3"/>
    <w:rsid w:val="00FE2F8C"/>
    <w:rsid w:val="00FE4832"/>
    <w:rsid w:val="00FE5246"/>
    <w:rsid w:val="00FE5B0D"/>
    <w:rsid w:val="00FE5FF4"/>
    <w:rsid w:val="00FE6C73"/>
    <w:rsid w:val="00FF13AA"/>
    <w:rsid w:val="00FF19E8"/>
    <w:rsid w:val="00FF1DCC"/>
    <w:rsid w:val="00FF1FCC"/>
    <w:rsid w:val="00FF2149"/>
    <w:rsid w:val="00FF21BD"/>
    <w:rsid w:val="00FF2FB4"/>
    <w:rsid w:val="00FF6111"/>
    <w:rsid w:val="00FF6824"/>
    <w:rsid w:val="00FF7B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/>
    <w:lsdException w:name="heading 6" w:locked="1" w:semiHidden="0" w:uiPriority="0" w:unhideWhenUsed="0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locked="1" w:semiHidden="0" w:uiPriority="0" w:unhideWhenUsed="0"/>
    <w:lsdException w:name="Title" w:locked="1" w:semiHidden="0" w:uiPriority="0" w:unhideWhenUsed="0"/>
    <w:lsdException w:name="Default Paragraph Font" w:uiPriority="1"/>
    <w:lsdException w:name="Subtitle" w:locked="1" w:semiHidden="0" w:uiPriority="0" w:unhideWhenUsed="0"/>
    <w:lsdException w:name="Hyperlink" w:locked="1" w:semiHidden="0" w:unhideWhenUsed="0"/>
    <w:lsdException w:name="Strong" w:locked="1" w:semiHidden="0" w:uiPriority="0" w:unhideWhenUsed="0"/>
    <w:lsdException w:name="Emphasis" w:locked="1" w:semiHidden="0" w:uiPriority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 w:qFormat="1"/>
    <w:lsdException w:name="Book Title" w:semiHidden="0" w:uiPriority="33" w:unhideWhenUsed="0"/>
    <w:lsdException w:name="Bibliography" w:uiPriority="37"/>
    <w:lsdException w:name="TOC Heading" w:semiHidden="0" w:uiPriority="39" w:unhideWhenUsed="0"/>
  </w:latentStyles>
  <w:style w:type="paragraph" w:default="1" w:styleId="Normln">
    <w:name w:val="Normal"/>
    <w:qFormat/>
    <w:rsid w:val="000274AD"/>
    <w:rPr>
      <w:rFonts w:ascii="ISOCPEUR" w:hAnsi="ISOCPEUR"/>
      <w:sz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8D3B94"/>
    <w:pPr>
      <w:keepNext/>
      <w:outlineLvl w:val="0"/>
    </w:pPr>
    <w:rPr>
      <w:b/>
      <w:sz w:val="32"/>
      <w:u w:val="single"/>
    </w:rPr>
  </w:style>
  <w:style w:type="paragraph" w:styleId="Nadpis2">
    <w:name w:val="heading 2"/>
    <w:basedOn w:val="Nadpis1"/>
    <w:next w:val="Normln"/>
    <w:link w:val="Nadpis2Char"/>
    <w:uiPriority w:val="99"/>
    <w:qFormat/>
    <w:rsid w:val="00414F1E"/>
    <w:pPr>
      <w:spacing w:before="120" w:after="60"/>
      <w:ind w:left="142"/>
      <w:outlineLvl w:val="1"/>
    </w:pPr>
    <w:rPr>
      <w:rFonts w:cs="Arial"/>
      <w:bCs/>
      <w:iCs/>
      <w:sz w:val="28"/>
      <w:szCs w:val="28"/>
    </w:rPr>
  </w:style>
  <w:style w:type="paragraph" w:styleId="Nadpis3">
    <w:name w:val="heading 3"/>
    <w:basedOn w:val="Nadpis2"/>
    <w:next w:val="Nadpis2"/>
    <w:link w:val="Nadpis3Char"/>
    <w:uiPriority w:val="99"/>
    <w:qFormat/>
    <w:rsid w:val="008D3B94"/>
    <w:pPr>
      <w:ind w:left="284"/>
      <w:outlineLvl w:val="2"/>
    </w:pPr>
    <w:rPr>
      <w:sz w:val="24"/>
      <w:szCs w:val="26"/>
    </w:rPr>
  </w:style>
  <w:style w:type="paragraph" w:styleId="Nadpis5">
    <w:name w:val="heading 5"/>
    <w:basedOn w:val="Normln"/>
    <w:next w:val="Normln"/>
    <w:link w:val="Nadpis5Char"/>
    <w:uiPriority w:val="99"/>
    <w:rsid w:val="00AB7E84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9"/>
    <w:rsid w:val="00892F4C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9"/>
    <w:rsid w:val="008D3B94"/>
    <w:rPr>
      <w:rFonts w:ascii="ISOCPEUR" w:hAnsi="ISOCPEUR"/>
      <w:b/>
      <w:position w:val="6"/>
      <w:sz w:val="32"/>
      <w:u w:val="single"/>
    </w:rPr>
  </w:style>
  <w:style w:type="character" w:customStyle="1" w:styleId="Nadpis2Char">
    <w:name w:val="Nadpis 2 Char"/>
    <w:link w:val="Nadpis2"/>
    <w:uiPriority w:val="99"/>
    <w:rsid w:val="00414F1E"/>
    <w:rPr>
      <w:rFonts w:ascii="ISOCPEUR" w:hAnsi="ISOCPEUR" w:cs="Arial"/>
      <w:b/>
      <w:bCs/>
      <w:iCs/>
      <w:sz w:val="28"/>
      <w:szCs w:val="28"/>
      <w:u w:val="single"/>
    </w:rPr>
  </w:style>
  <w:style w:type="character" w:customStyle="1" w:styleId="Nadpis3Char">
    <w:name w:val="Nadpis 3 Char"/>
    <w:link w:val="Nadpis3"/>
    <w:uiPriority w:val="99"/>
    <w:rsid w:val="008D3B94"/>
    <w:rPr>
      <w:rFonts w:ascii="ISOCPEUR" w:hAnsi="ISOCPEUR" w:cs="Arial"/>
      <w:b/>
      <w:bCs/>
      <w:iCs/>
      <w:position w:val="6"/>
      <w:sz w:val="24"/>
      <w:szCs w:val="26"/>
      <w:u w:val="single"/>
    </w:rPr>
  </w:style>
  <w:style w:type="character" w:customStyle="1" w:styleId="Nadpis5Char">
    <w:name w:val="Nadpis 5 Char"/>
    <w:link w:val="Nadpis5"/>
    <w:uiPriority w:val="9"/>
    <w:semiHidden/>
    <w:rsid w:val="00674BC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Nadpis6Char">
    <w:name w:val="Nadpis 6 Char"/>
    <w:link w:val="Nadpis6"/>
    <w:uiPriority w:val="9"/>
    <w:semiHidden/>
    <w:rsid w:val="00674BC0"/>
    <w:rPr>
      <w:rFonts w:ascii="Calibri" w:eastAsia="Times New Roman" w:hAnsi="Calibri" w:cs="Times New Roman"/>
      <w:b/>
      <w:bCs/>
    </w:rPr>
  </w:style>
  <w:style w:type="paragraph" w:styleId="Zhlav">
    <w:name w:val="header"/>
    <w:basedOn w:val="Normln"/>
    <w:link w:val="ZhlavChar"/>
    <w:rsid w:val="00F64C79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locked/>
    <w:rsid w:val="00CF3559"/>
    <w:rPr>
      <w:rFonts w:cs="Times New Roman"/>
    </w:rPr>
  </w:style>
  <w:style w:type="paragraph" w:styleId="Zpat">
    <w:name w:val="footer"/>
    <w:basedOn w:val="Normln"/>
    <w:link w:val="ZpatChar"/>
    <w:uiPriority w:val="99"/>
    <w:rsid w:val="00F64C79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semiHidden/>
    <w:rsid w:val="00674BC0"/>
    <w:rPr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rsid w:val="00E81AB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674BC0"/>
    <w:rPr>
      <w:sz w:val="0"/>
      <w:szCs w:val="0"/>
    </w:rPr>
  </w:style>
  <w:style w:type="table" w:styleId="Mkatabulky">
    <w:name w:val="Table Grid"/>
    <w:basedOn w:val="Normlntabulka"/>
    <w:uiPriority w:val="99"/>
    <w:rsid w:val="00354E8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ulek">
    <w:name w:val="caption"/>
    <w:basedOn w:val="Normln"/>
    <w:next w:val="Normln"/>
    <w:uiPriority w:val="99"/>
    <w:rsid w:val="00882358"/>
    <w:rPr>
      <w:b/>
      <w:bCs/>
    </w:rPr>
  </w:style>
  <w:style w:type="paragraph" w:styleId="Zkladntext">
    <w:name w:val="Body Text"/>
    <w:basedOn w:val="Normln"/>
    <w:link w:val="ZkladntextChar"/>
    <w:uiPriority w:val="99"/>
    <w:rsid w:val="008C16D2"/>
    <w:rPr>
      <w:rFonts w:ascii="Arial" w:hAnsi="Arial"/>
    </w:rPr>
  </w:style>
  <w:style w:type="character" w:customStyle="1" w:styleId="ZkladntextChar">
    <w:name w:val="Základní text Char"/>
    <w:link w:val="Zkladntext"/>
    <w:uiPriority w:val="99"/>
    <w:semiHidden/>
    <w:rsid w:val="00674BC0"/>
    <w:rPr>
      <w:sz w:val="20"/>
      <w:szCs w:val="20"/>
    </w:rPr>
  </w:style>
  <w:style w:type="paragraph" w:styleId="Zkladntext2">
    <w:name w:val="Body Text 2"/>
    <w:basedOn w:val="Normln"/>
    <w:link w:val="Zkladntext2Char"/>
    <w:uiPriority w:val="99"/>
    <w:rsid w:val="009F1AA9"/>
    <w:pPr>
      <w:spacing w:after="120" w:line="480" w:lineRule="auto"/>
    </w:pPr>
  </w:style>
  <w:style w:type="character" w:customStyle="1" w:styleId="Zkladntext2Char">
    <w:name w:val="Základní text 2 Char"/>
    <w:link w:val="Zkladntext2"/>
    <w:uiPriority w:val="99"/>
    <w:semiHidden/>
    <w:rsid w:val="00674BC0"/>
    <w:rPr>
      <w:sz w:val="20"/>
      <w:szCs w:val="20"/>
    </w:rPr>
  </w:style>
  <w:style w:type="paragraph" w:customStyle="1" w:styleId="Import0">
    <w:name w:val="Import 0"/>
    <w:basedOn w:val="Normln"/>
    <w:uiPriority w:val="99"/>
    <w:rsid w:val="007D595B"/>
    <w:pPr>
      <w:widowControl w:val="0"/>
      <w:spacing w:line="288" w:lineRule="auto"/>
    </w:pPr>
    <w:rPr>
      <w:rFonts w:ascii="Courier New" w:hAnsi="Courier New"/>
      <w:noProof/>
    </w:rPr>
  </w:style>
  <w:style w:type="paragraph" w:customStyle="1" w:styleId="Import1">
    <w:name w:val="Import 1"/>
    <w:basedOn w:val="Import0"/>
    <w:uiPriority w:val="99"/>
    <w:rsid w:val="007D595B"/>
    <w:pPr>
      <w:spacing w:line="218" w:lineRule="auto"/>
      <w:ind w:left="2736"/>
    </w:pPr>
  </w:style>
  <w:style w:type="paragraph" w:customStyle="1" w:styleId="Import2">
    <w:name w:val="Import 2"/>
    <w:basedOn w:val="Import0"/>
    <w:uiPriority w:val="99"/>
    <w:rsid w:val="007D595B"/>
    <w:pPr>
      <w:spacing w:line="218" w:lineRule="auto"/>
      <w:ind w:left="576"/>
    </w:pPr>
  </w:style>
  <w:style w:type="paragraph" w:customStyle="1" w:styleId="Import3">
    <w:name w:val="Import 3"/>
    <w:basedOn w:val="Import0"/>
    <w:uiPriority w:val="99"/>
    <w:rsid w:val="007D595B"/>
    <w:pPr>
      <w:spacing w:line="218" w:lineRule="auto"/>
      <w:ind w:left="576" w:firstLine="432"/>
    </w:pPr>
  </w:style>
  <w:style w:type="paragraph" w:customStyle="1" w:styleId="Import4">
    <w:name w:val="Import 4"/>
    <w:basedOn w:val="Import0"/>
    <w:uiPriority w:val="99"/>
    <w:rsid w:val="007D595B"/>
    <w:pPr>
      <w:spacing w:line="218" w:lineRule="auto"/>
      <w:ind w:left="864"/>
    </w:pPr>
  </w:style>
  <w:style w:type="paragraph" w:customStyle="1" w:styleId="Import5">
    <w:name w:val="Import 5"/>
    <w:basedOn w:val="Import0"/>
    <w:uiPriority w:val="99"/>
    <w:rsid w:val="007D595B"/>
    <w:pPr>
      <w:spacing w:line="218" w:lineRule="auto"/>
      <w:ind w:left="1296" w:hanging="432"/>
    </w:pPr>
  </w:style>
  <w:style w:type="paragraph" w:customStyle="1" w:styleId="Import8">
    <w:name w:val="Import 8"/>
    <w:basedOn w:val="Import0"/>
    <w:uiPriority w:val="99"/>
    <w:rsid w:val="007D595B"/>
    <w:pPr>
      <w:spacing w:line="218" w:lineRule="auto"/>
      <w:ind w:left="576" w:firstLine="144"/>
    </w:pPr>
  </w:style>
  <w:style w:type="paragraph" w:customStyle="1" w:styleId="Import10">
    <w:name w:val="Import 10"/>
    <w:basedOn w:val="Import0"/>
    <w:uiPriority w:val="99"/>
    <w:rsid w:val="007D595B"/>
    <w:pPr>
      <w:spacing w:line="218" w:lineRule="auto"/>
      <w:ind w:left="576" w:firstLine="720"/>
    </w:pPr>
  </w:style>
  <w:style w:type="paragraph" w:customStyle="1" w:styleId="Import12">
    <w:name w:val="Import 12"/>
    <w:basedOn w:val="Import0"/>
    <w:uiPriority w:val="99"/>
    <w:rsid w:val="007D595B"/>
    <w:pPr>
      <w:spacing w:line="218" w:lineRule="auto"/>
      <w:ind w:left="720"/>
    </w:pPr>
  </w:style>
  <w:style w:type="paragraph" w:customStyle="1" w:styleId="Import15">
    <w:name w:val="Import 15"/>
    <w:basedOn w:val="Import0"/>
    <w:uiPriority w:val="99"/>
    <w:rsid w:val="007D595B"/>
    <w:pPr>
      <w:spacing w:line="218" w:lineRule="auto"/>
      <w:ind w:left="1440" w:hanging="576"/>
    </w:pPr>
  </w:style>
  <w:style w:type="paragraph" w:styleId="Zkladntextodsazen">
    <w:name w:val="Body Text Indent"/>
    <w:basedOn w:val="Normln"/>
    <w:link w:val="ZkladntextodsazenChar"/>
    <w:uiPriority w:val="99"/>
    <w:rsid w:val="00DF439E"/>
    <w:pPr>
      <w:spacing w:after="120"/>
      <w:ind w:left="283"/>
    </w:pPr>
  </w:style>
  <w:style w:type="character" w:customStyle="1" w:styleId="ZkladntextodsazenChar">
    <w:name w:val="Základní text odsazený Char"/>
    <w:link w:val="Zkladntextodsazen"/>
    <w:uiPriority w:val="99"/>
    <w:semiHidden/>
    <w:rsid w:val="00674BC0"/>
    <w:rPr>
      <w:sz w:val="20"/>
      <w:szCs w:val="20"/>
    </w:rPr>
  </w:style>
  <w:style w:type="paragraph" w:customStyle="1" w:styleId="Zkladntext21">
    <w:name w:val="Základní text 21"/>
    <w:basedOn w:val="Normln"/>
    <w:uiPriority w:val="99"/>
    <w:rsid w:val="00DF439E"/>
    <w:pPr>
      <w:overflowPunct w:val="0"/>
      <w:autoSpaceDE w:val="0"/>
      <w:autoSpaceDN w:val="0"/>
      <w:adjustRightInd w:val="0"/>
      <w:ind w:firstLine="708"/>
      <w:jc w:val="both"/>
      <w:textAlignment w:val="baseline"/>
    </w:pPr>
  </w:style>
  <w:style w:type="paragraph" w:customStyle="1" w:styleId="BodyText21">
    <w:name w:val="Body Text 21"/>
    <w:basedOn w:val="Normln"/>
    <w:uiPriority w:val="99"/>
    <w:rsid w:val="00DF439E"/>
    <w:pPr>
      <w:overflowPunct w:val="0"/>
      <w:autoSpaceDE w:val="0"/>
      <w:autoSpaceDN w:val="0"/>
      <w:adjustRightInd w:val="0"/>
      <w:textAlignment w:val="baseline"/>
    </w:pPr>
  </w:style>
  <w:style w:type="paragraph" w:styleId="Podtitul">
    <w:name w:val="Subtitle"/>
    <w:basedOn w:val="Normln"/>
    <w:link w:val="PodtitulChar"/>
    <w:uiPriority w:val="99"/>
    <w:rsid w:val="00BB028E"/>
    <w:pPr>
      <w:jc w:val="center"/>
    </w:pPr>
    <w:rPr>
      <w:rFonts w:ascii="Swis721 BlkOul BT" w:hAnsi="Swis721 BlkOul BT"/>
      <w:sz w:val="32"/>
      <w:szCs w:val="24"/>
    </w:rPr>
  </w:style>
  <w:style w:type="character" w:customStyle="1" w:styleId="PodtitulChar">
    <w:name w:val="Podtitul Char"/>
    <w:link w:val="Podtitul"/>
    <w:uiPriority w:val="11"/>
    <w:rsid w:val="00674BC0"/>
    <w:rPr>
      <w:rFonts w:ascii="Cambria" w:eastAsia="Times New Roman" w:hAnsi="Cambria" w:cs="Times New Roman"/>
      <w:sz w:val="24"/>
      <w:szCs w:val="24"/>
    </w:rPr>
  </w:style>
  <w:style w:type="paragraph" w:customStyle="1" w:styleId="BodyText23">
    <w:name w:val="Body Text 23"/>
    <w:basedOn w:val="Normln"/>
    <w:uiPriority w:val="99"/>
    <w:rsid w:val="00C16628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 w:cs="Arial"/>
    </w:rPr>
  </w:style>
  <w:style w:type="paragraph" w:customStyle="1" w:styleId="Zkladntextodsazen0">
    <w:name w:val="Z‡kladn’ text odsazen?"/>
    <w:basedOn w:val="Normln0"/>
    <w:uiPriority w:val="99"/>
    <w:rsid w:val="001C1E5C"/>
    <w:pPr>
      <w:spacing w:before="60"/>
      <w:ind w:firstLine="510"/>
      <w:jc w:val="both"/>
    </w:pPr>
    <w:rPr>
      <w:sz w:val="24"/>
    </w:rPr>
  </w:style>
  <w:style w:type="paragraph" w:customStyle="1" w:styleId="Normln0">
    <w:name w:val="Norm‡ln’"/>
    <w:uiPriority w:val="99"/>
    <w:rsid w:val="001C1E5C"/>
  </w:style>
  <w:style w:type="paragraph" w:customStyle="1" w:styleId="xl28">
    <w:name w:val="xl28"/>
    <w:basedOn w:val="Normln"/>
    <w:uiPriority w:val="99"/>
    <w:rsid w:val="00AB7E8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Cs w:val="24"/>
    </w:rPr>
  </w:style>
  <w:style w:type="paragraph" w:customStyle="1" w:styleId="NormlnBlok">
    <w:name w:val="Normální+Blok"/>
    <w:basedOn w:val="Normln"/>
    <w:uiPriority w:val="99"/>
    <w:rsid w:val="00AB7E84"/>
    <w:pPr>
      <w:jc w:val="both"/>
    </w:pPr>
    <w:rPr>
      <w:spacing w:val="6"/>
    </w:rPr>
  </w:style>
  <w:style w:type="paragraph" w:customStyle="1" w:styleId="zkladntext0">
    <w:name w:val="základní text"/>
    <w:basedOn w:val="Normln"/>
    <w:uiPriority w:val="99"/>
    <w:rsid w:val="004B0820"/>
    <w:pPr>
      <w:spacing w:before="120"/>
      <w:ind w:firstLine="397"/>
      <w:jc w:val="both"/>
    </w:pPr>
    <w:rPr>
      <w:rFonts w:ascii="Arial" w:hAnsi="Arial"/>
    </w:rPr>
  </w:style>
  <w:style w:type="paragraph" w:styleId="Zkladntextodsazen2">
    <w:name w:val="Body Text Indent 2"/>
    <w:basedOn w:val="Normln"/>
    <w:link w:val="Zkladntextodsazen2Char"/>
    <w:uiPriority w:val="99"/>
    <w:rsid w:val="00A340C6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link w:val="Zkladntextodsazen2"/>
    <w:uiPriority w:val="99"/>
    <w:semiHidden/>
    <w:rsid w:val="00674BC0"/>
    <w:rPr>
      <w:sz w:val="20"/>
      <w:szCs w:val="20"/>
    </w:rPr>
  </w:style>
  <w:style w:type="paragraph" w:customStyle="1" w:styleId="Normln1">
    <w:name w:val="Normální~~"/>
    <w:basedOn w:val="Normln"/>
    <w:uiPriority w:val="99"/>
    <w:rsid w:val="00892F4C"/>
    <w:pPr>
      <w:widowControl w:val="0"/>
    </w:pPr>
    <w:rPr>
      <w:noProof/>
    </w:rPr>
  </w:style>
  <w:style w:type="paragraph" w:customStyle="1" w:styleId="Import6">
    <w:name w:val="Import 6"/>
    <w:basedOn w:val="Import0"/>
    <w:uiPriority w:val="99"/>
    <w:rsid w:val="00892F4C"/>
    <w:pPr>
      <w:spacing w:line="216" w:lineRule="auto"/>
      <w:ind w:left="1152"/>
    </w:pPr>
  </w:style>
  <w:style w:type="paragraph" w:customStyle="1" w:styleId="Import7">
    <w:name w:val="Import 7"/>
    <w:basedOn w:val="Import0"/>
    <w:uiPriority w:val="99"/>
    <w:rsid w:val="00892F4C"/>
    <w:pPr>
      <w:spacing w:line="216" w:lineRule="auto"/>
      <w:ind w:left="1440" w:hanging="288"/>
    </w:pPr>
  </w:style>
  <w:style w:type="paragraph" w:customStyle="1" w:styleId="Nadpis11">
    <w:name w:val="Nadpis 11"/>
    <w:basedOn w:val="Normln"/>
    <w:uiPriority w:val="99"/>
    <w:rsid w:val="00BE32FF"/>
    <w:pPr>
      <w:spacing w:before="360" w:after="75"/>
      <w:outlineLvl w:val="1"/>
    </w:pPr>
    <w:rPr>
      <w:rFonts w:ascii="Verdana" w:hAnsi="Verdana"/>
      <w:b/>
      <w:bCs/>
      <w:color w:val="D83523"/>
      <w:kern w:val="36"/>
      <w:sz w:val="43"/>
      <w:szCs w:val="43"/>
    </w:rPr>
  </w:style>
  <w:style w:type="paragraph" w:customStyle="1" w:styleId="Import11">
    <w:name w:val="Import 11"/>
    <w:basedOn w:val="Import0"/>
    <w:uiPriority w:val="99"/>
    <w:rsid w:val="001D2B55"/>
    <w:pPr>
      <w:spacing w:line="216" w:lineRule="auto"/>
      <w:ind w:left="576" w:firstLine="576"/>
    </w:pPr>
  </w:style>
  <w:style w:type="paragraph" w:styleId="Zkladntextodsazen3">
    <w:name w:val="Body Text Indent 3"/>
    <w:basedOn w:val="Normln"/>
    <w:link w:val="Zkladntextodsazen3Char"/>
    <w:uiPriority w:val="99"/>
    <w:rsid w:val="00C23763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link w:val="Zkladntextodsazen3"/>
    <w:uiPriority w:val="99"/>
    <w:semiHidden/>
    <w:rsid w:val="00674BC0"/>
    <w:rPr>
      <w:sz w:val="16"/>
      <w:szCs w:val="16"/>
    </w:rPr>
  </w:style>
  <w:style w:type="paragraph" w:customStyle="1" w:styleId="Normln2">
    <w:name w:val="Normální2"/>
    <w:basedOn w:val="Normln"/>
    <w:uiPriority w:val="99"/>
    <w:rsid w:val="00C23763"/>
    <w:pPr>
      <w:widowControl w:val="0"/>
    </w:pPr>
  </w:style>
  <w:style w:type="paragraph" w:customStyle="1" w:styleId="Normln10">
    <w:name w:val="Normální1"/>
    <w:basedOn w:val="Normln2"/>
    <w:uiPriority w:val="99"/>
    <w:rsid w:val="00C23763"/>
  </w:style>
  <w:style w:type="paragraph" w:styleId="Prosttext">
    <w:name w:val="Plain Text"/>
    <w:basedOn w:val="Normln"/>
    <w:link w:val="ProsttextChar"/>
    <w:uiPriority w:val="99"/>
    <w:rsid w:val="00C23763"/>
    <w:rPr>
      <w:rFonts w:ascii="Courier New" w:hAnsi="Courier New"/>
    </w:rPr>
  </w:style>
  <w:style w:type="character" w:customStyle="1" w:styleId="ProsttextChar">
    <w:name w:val="Prostý text Char"/>
    <w:link w:val="Prosttext"/>
    <w:uiPriority w:val="99"/>
    <w:semiHidden/>
    <w:rsid w:val="00674BC0"/>
    <w:rPr>
      <w:rFonts w:ascii="Courier New" w:hAnsi="Courier New" w:cs="Courier New"/>
      <w:sz w:val="20"/>
      <w:szCs w:val="20"/>
    </w:rPr>
  </w:style>
  <w:style w:type="paragraph" w:customStyle="1" w:styleId="Normln11">
    <w:name w:val="Normální1~~"/>
    <w:basedOn w:val="Normln10"/>
    <w:uiPriority w:val="99"/>
    <w:rsid w:val="000535AB"/>
  </w:style>
  <w:style w:type="paragraph" w:customStyle="1" w:styleId="tabulky">
    <w:name w:val="tabulky"/>
    <w:basedOn w:val="Normln"/>
    <w:uiPriority w:val="99"/>
    <w:rsid w:val="00CA416A"/>
    <w:pPr>
      <w:jc w:val="both"/>
    </w:pPr>
    <w:rPr>
      <w:rFonts w:ascii="Verdana" w:hAnsi="Verdana"/>
      <w:b/>
      <w:spacing w:val="8"/>
      <w:sz w:val="22"/>
      <w:szCs w:val="22"/>
    </w:rPr>
  </w:style>
  <w:style w:type="paragraph" w:customStyle="1" w:styleId="Normlodrka">
    <w:name w:val="Normál+odrážka"/>
    <w:basedOn w:val="Normln"/>
    <w:uiPriority w:val="99"/>
    <w:rsid w:val="00786600"/>
    <w:pPr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</w:rPr>
  </w:style>
  <w:style w:type="paragraph" w:customStyle="1" w:styleId="Lucie">
    <w:name w:val="Lucie"/>
    <w:basedOn w:val="Normln"/>
    <w:uiPriority w:val="99"/>
    <w:rsid w:val="00A921E3"/>
    <w:rPr>
      <w:rFonts w:ascii="Arial" w:hAnsi="Arial"/>
      <w:caps/>
      <w:sz w:val="22"/>
    </w:rPr>
  </w:style>
  <w:style w:type="paragraph" w:customStyle="1" w:styleId="StylNadpis1">
    <w:name w:val="Styl Nadpis 1"/>
    <w:aliases w:val="Název odstavce + 14 b."/>
    <w:basedOn w:val="Nadpis1"/>
    <w:uiPriority w:val="99"/>
    <w:rsid w:val="00462B0C"/>
    <w:pPr>
      <w:keepLines/>
      <w:tabs>
        <w:tab w:val="right" w:pos="9356"/>
      </w:tabs>
      <w:spacing w:before="400"/>
      <w:jc w:val="both"/>
    </w:pPr>
    <w:rPr>
      <w:rFonts w:ascii="F015TEE" w:hAnsi="F015TEE"/>
      <w:b w:val="0"/>
      <w:bCs/>
    </w:rPr>
  </w:style>
  <w:style w:type="paragraph" w:styleId="Seznam">
    <w:name w:val="List"/>
    <w:basedOn w:val="Normln"/>
    <w:uiPriority w:val="99"/>
    <w:rsid w:val="00281B03"/>
    <w:pPr>
      <w:tabs>
        <w:tab w:val="left" w:pos="1418"/>
        <w:tab w:val="center" w:pos="4536"/>
        <w:tab w:val="right" w:pos="9356"/>
      </w:tabs>
      <w:spacing w:before="60"/>
      <w:ind w:left="283" w:hanging="283"/>
      <w:jc w:val="both"/>
    </w:pPr>
    <w:rPr>
      <w:rFonts w:ascii="F015TEELig" w:hAnsi="F015TEELig"/>
      <w:sz w:val="22"/>
    </w:rPr>
  </w:style>
  <w:style w:type="paragraph" w:styleId="Obsah1">
    <w:name w:val="toc 1"/>
    <w:basedOn w:val="Nadpis1"/>
    <w:next w:val="Normln"/>
    <w:uiPriority w:val="39"/>
    <w:rsid w:val="00974943"/>
    <w:pPr>
      <w:tabs>
        <w:tab w:val="left" w:pos="851"/>
        <w:tab w:val="right" w:leader="dot" w:pos="9356"/>
      </w:tabs>
      <w:jc w:val="both"/>
    </w:pPr>
    <w:rPr>
      <w:b w:val="0"/>
      <w:u w:val="none"/>
    </w:rPr>
  </w:style>
  <w:style w:type="paragraph" w:styleId="Obsah2">
    <w:name w:val="toc 2"/>
    <w:basedOn w:val="Nadpis2"/>
    <w:next w:val="Normln"/>
    <w:uiPriority w:val="39"/>
    <w:rsid w:val="00974943"/>
    <w:pPr>
      <w:tabs>
        <w:tab w:val="left" w:pos="851"/>
        <w:tab w:val="right" w:leader="dot" w:pos="9356"/>
      </w:tabs>
      <w:spacing w:before="0" w:after="0"/>
      <w:jc w:val="both"/>
    </w:pPr>
    <w:rPr>
      <w:b w:val="0"/>
      <w:u w:val="none"/>
    </w:rPr>
  </w:style>
  <w:style w:type="paragraph" w:styleId="Rozvrendokumentu">
    <w:name w:val="Document Map"/>
    <w:basedOn w:val="Normln"/>
    <w:link w:val="RozvrendokumentuChar"/>
    <w:uiPriority w:val="99"/>
    <w:semiHidden/>
    <w:rsid w:val="003F0A28"/>
    <w:pPr>
      <w:shd w:val="clear" w:color="auto" w:fill="000080"/>
    </w:pPr>
    <w:rPr>
      <w:rFonts w:ascii="Tahoma" w:hAnsi="Tahoma" w:cs="Tahoma"/>
    </w:rPr>
  </w:style>
  <w:style w:type="character" w:customStyle="1" w:styleId="RozvrendokumentuChar">
    <w:name w:val="Rozvržení dokumentu Char"/>
    <w:link w:val="Rozvrendokumentu"/>
    <w:uiPriority w:val="99"/>
    <w:semiHidden/>
    <w:rsid w:val="00674BC0"/>
    <w:rPr>
      <w:sz w:val="0"/>
      <w:szCs w:val="0"/>
    </w:rPr>
  </w:style>
  <w:style w:type="paragraph" w:customStyle="1" w:styleId="xl31">
    <w:name w:val="xl31"/>
    <w:basedOn w:val="Normln"/>
    <w:uiPriority w:val="99"/>
    <w:rsid w:val="005F11E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left="227"/>
    </w:pPr>
    <w:rPr>
      <w:rFonts w:ascii="Arial" w:hAnsi="Arial"/>
      <w:szCs w:val="24"/>
    </w:rPr>
  </w:style>
  <w:style w:type="paragraph" w:styleId="Nadpisobsahu">
    <w:name w:val="TOC Heading"/>
    <w:basedOn w:val="Nadpis1"/>
    <w:next w:val="Normln"/>
    <w:uiPriority w:val="39"/>
    <w:rsid w:val="00974943"/>
    <w:pPr>
      <w:keepLines/>
      <w:spacing w:before="480" w:line="276" w:lineRule="auto"/>
      <w:outlineLvl w:val="9"/>
    </w:pPr>
    <w:rPr>
      <w:bCs/>
      <w:szCs w:val="28"/>
      <w:u w:val="none"/>
      <w:lang w:eastAsia="en-US"/>
    </w:rPr>
  </w:style>
  <w:style w:type="character" w:styleId="Hypertextovodkaz">
    <w:name w:val="Hyperlink"/>
    <w:uiPriority w:val="99"/>
    <w:rsid w:val="00452726"/>
    <w:rPr>
      <w:rFonts w:cs="Times New Roman"/>
      <w:color w:val="0000FF"/>
      <w:u w:val="single"/>
    </w:rPr>
  </w:style>
  <w:style w:type="paragraph" w:customStyle="1" w:styleId="Prosttext1">
    <w:name w:val="Prostý text1"/>
    <w:basedOn w:val="Normln"/>
    <w:uiPriority w:val="99"/>
    <w:rsid w:val="00463D9D"/>
    <w:pPr>
      <w:suppressAutoHyphens/>
    </w:pPr>
    <w:rPr>
      <w:rFonts w:ascii="Courier New" w:hAnsi="Courier New"/>
      <w:lang w:eastAsia="ar-SA"/>
    </w:rPr>
  </w:style>
  <w:style w:type="character" w:styleId="Zstupntext">
    <w:name w:val="Placeholder Text"/>
    <w:basedOn w:val="Standardnpsmoodstavce"/>
    <w:uiPriority w:val="99"/>
    <w:semiHidden/>
    <w:rsid w:val="005B4199"/>
    <w:rPr>
      <w:color w:val="808080"/>
    </w:rPr>
  </w:style>
  <w:style w:type="paragraph" w:styleId="Obsah3">
    <w:name w:val="toc 3"/>
    <w:basedOn w:val="Normln"/>
    <w:next w:val="Normln"/>
    <w:autoRedefine/>
    <w:uiPriority w:val="39"/>
    <w:unhideWhenUsed/>
    <w:rsid w:val="008D3B94"/>
    <w:pPr>
      <w:spacing w:after="100"/>
      <w:ind w:left="480"/>
    </w:pPr>
  </w:style>
  <w:style w:type="character" w:customStyle="1" w:styleId="Standard">
    <w:name w:val="Standard"/>
    <w:rsid w:val="00AA139B"/>
    <w:rPr>
      <w:sz w:val="15"/>
      <w:szCs w:val="15"/>
    </w:rPr>
  </w:style>
  <w:style w:type="character" w:customStyle="1" w:styleId="Zvrazn">
    <w:name w:val="Zvýrazněý"/>
    <w:uiPriority w:val="99"/>
    <w:rsid w:val="00AA139B"/>
    <w:rPr>
      <w:b/>
      <w:bCs/>
      <w:sz w:val="15"/>
      <w:szCs w:val="15"/>
    </w:rPr>
  </w:style>
  <w:style w:type="character" w:customStyle="1" w:styleId="dkatabulky">
    <w:name w:val="Řdka tabulky"/>
    <w:uiPriority w:val="99"/>
    <w:rsid w:val="00AA139B"/>
    <w:rPr>
      <w:sz w:val="15"/>
      <w:szCs w:val="15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2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65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5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0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66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8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0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53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53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537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53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537934">
              <w:marLeft w:val="0"/>
              <w:marRight w:val="28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537930">
                  <w:marLeft w:val="0"/>
                  <w:marRight w:val="28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82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0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4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16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2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83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2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3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301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wmf"/><Relationship Id="rId43" Type="http://schemas.openxmlformats.org/officeDocument/2006/relationships/image" Target="media/image36.jpeg"/><Relationship Id="rId48" Type="http://schemas.openxmlformats.org/officeDocument/2006/relationships/fontTable" Target="fontTable.xml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708556B-16B2-4189-B4F2-BF076D6F71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4411</TotalTime>
  <Pages>26</Pages>
  <Words>1874</Words>
  <Characters>12006</Characters>
  <Application>Microsoft Office Word</Application>
  <DocSecurity>0</DocSecurity>
  <Lines>100</Lines>
  <Paragraphs>27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Průvodní souhrnná technická zpráva</vt:lpstr>
    </vt:vector>
  </TitlesOfParts>
  <Company>_</Company>
  <LinksUpToDate>false</LinksUpToDate>
  <CharactersWithSpaces>13853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Průvodní souhrnná technická zpráva</dc:title>
  <dc:subject/>
  <dc:creator>.</dc:creator>
  <cp:keywords/>
  <dc:description/>
  <cp:lastModifiedBy>Jan Fischer</cp:lastModifiedBy>
  <cp:revision>363</cp:revision>
  <cp:lastPrinted>2019-10-21T06:47:00Z</cp:lastPrinted>
  <dcterms:created xsi:type="dcterms:W3CDTF">2015-01-08T08:19:00Z</dcterms:created>
  <dcterms:modified xsi:type="dcterms:W3CDTF">2019-10-21T06:48:00Z</dcterms:modified>
</cp:coreProperties>
</file>